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4D1F" w14:textId="668CDD26" w:rsidR="000C1151" w:rsidRPr="00C80F09" w:rsidRDefault="0061148B" w:rsidP="00C80F09">
      <w:pPr>
        <w:jc w:val="right"/>
        <w:rPr>
          <w:rFonts w:ascii="Times New Roman" w:eastAsia="Calibri" w:hAnsi="Times New Roman" w:cs="Times New Roman"/>
        </w:rPr>
      </w:pPr>
      <w:r w:rsidRPr="0061148B">
        <w:rPr>
          <w:rFonts w:ascii="Times New Roman" w:hAnsi="Times New Roman" w:cs="Times New Roman"/>
          <w:color w:val="000000"/>
        </w:rPr>
        <w:t>Тендерлік құжаттамаға 2-қосымша</w:t>
      </w:r>
    </w:p>
    <w:tbl>
      <w:tblPr>
        <w:tblStyle w:val="1"/>
        <w:tblpPr w:leftFromText="180" w:rightFromText="180" w:vertAnchor="text" w:tblpY="1"/>
        <w:tblOverlap w:val="never"/>
        <w:tblW w:w="15168" w:type="dxa"/>
        <w:tblLayout w:type="fixed"/>
        <w:tblLook w:val="04A0" w:firstRow="1" w:lastRow="0" w:firstColumn="1" w:lastColumn="0" w:noHBand="0" w:noVBand="1"/>
      </w:tblPr>
      <w:tblGrid>
        <w:gridCol w:w="534"/>
        <w:gridCol w:w="3260"/>
        <w:gridCol w:w="1134"/>
        <w:gridCol w:w="850"/>
        <w:gridCol w:w="9390"/>
      </w:tblGrid>
      <w:tr w:rsidR="00132A5D" w:rsidRPr="004E1DA0" w14:paraId="379EF2AF" w14:textId="77777777" w:rsidTr="001E037E">
        <w:tc>
          <w:tcPr>
            <w:tcW w:w="534" w:type="dxa"/>
            <w:tcBorders>
              <w:top w:val="single" w:sz="4" w:space="0" w:color="auto"/>
              <w:left w:val="single" w:sz="4" w:space="0" w:color="auto"/>
              <w:bottom w:val="single" w:sz="4" w:space="0" w:color="auto"/>
              <w:right w:val="single" w:sz="4" w:space="0" w:color="auto"/>
            </w:tcBorders>
            <w:vAlign w:val="center"/>
            <w:hideMark/>
          </w:tcPr>
          <w:p w14:paraId="7BBE9AEE" w14:textId="5D64C56A" w:rsidR="00132A5D" w:rsidRPr="004E1DA0" w:rsidRDefault="0061148B" w:rsidP="003B3C88">
            <w:pPr>
              <w:jc w:val="center"/>
              <w:rPr>
                <w:rFonts w:ascii="Times New Roman" w:hAnsi="Times New Roman"/>
                <w:b/>
                <w:sz w:val="20"/>
                <w:szCs w:val="20"/>
              </w:rPr>
            </w:pPr>
            <w:r w:rsidRPr="004E1DA0">
              <w:rPr>
                <w:rFonts w:ascii="Times New Roman" w:hAnsi="Times New Roman"/>
                <w:b/>
                <w:sz w:val="20"/>
                <w:szCs w:val="20"/>
              </w:rPr>
              <w:t xml:space="preserve">лот </w:t>
            </w:r>
            <w:r w:rsidR="00132A5D" w:rsidRPr="004E1DA0">
              <w:rPr>
                <w:rFonts w:ascii="Times New Roman" w:hAnsi="Times New Roman"/>
                <w:b/>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5A4A86EF" w14:textId="04DF82B7" w:rsidR="00132A5D" w:rsidRPr="004E1DA0" w:rsidRDefault="0061148B" w:rsidP="003B3C88">
            <w:pPr>
              <w:jc w:val="center"/>
              <w:rPr>
                <w:rFonts w:ascii="Times New Roman" w:hAnsi="Times New Roman"/>
                <w:b/>
                <w:bCs/>
                <w:sz w:val="20"/>
                <w:szCs w:val="20"/>
              </w:rPr>
            </w:pPr>
            <w:r w:rsidRPr="004E1DA0">
              <w:rPr>
                <w:rFonts w:ascii="Times New Roman" w:hAnsi="Times New Roman"/>
                <w:b/>
                <w:bCs/>
                <w:color w:val="000000"/>
                <w:sz w:val="20"/>
                <w:szCs w:val="20"/>
              </w:rPr>
              <w:t>Тауардың атауы, қысқаша сипаттамасы</w:t>
            </w:r>
          </w:p>
        </w:tc>
        <w:tc>
          <w:tcPr>
            <w:tcW w:w="1134" w:type="dxa"/>
            <w:tcBorders>
              <w:top w:val="single" w:sz="4" w:space="0" w:color="auto"/>
              <w:left w:val="single" w:sz="4" w:space="0" w:color="auto"/>
              <w:bottom w:val="single" w:sz="4" w:space="0" w:color="auto"/>
              <w:right w:val="single" w:sz="4" w:space="0" w:color="auto"/>
            </w:tcBorders>
            <w:hideMark/>
          </w:tcPr>
          <w:p w14:paraId="78275D02" w14:textId="2937D3A5" w:rsidR="00132A5D" w:rsidRPr="004E1DA0" w:rsidRDefault="0061148B" w:rsidP="003B3C88">
            <w:pPr>
              <w:jc w:val="center"/>
              <w:rPr>
                <w:rFonts w:ascii="Times New Roman" w:hAnsi="Times New Roman"/>
                <w:b/>
                <w:bCs/>
                <w:sz w:val="20"/>
                <w:szCs w:val="20"/>
              </w:rPr>
            </w:pPr>
            <w:r w:rsidRPr="004E1DA0">
              <w:rPr>
                <w:rFonts w:ascii="Times New Roman" w:hAnsi="Times New Roman"/>
                <w:b/>
                <w:bCs/>
                <w:color w:val="000000"/>
                <w:sz w:val="20"/>
                <w:szCs w:val="20"/>
              </w:rPr>
              <w:t>Өлшем бірлігі</w:t>
            </w:r>
          </w:p>
        </w:tc>
        <w:tc>
          <w:tcPr>
            <w:tcW w:w="850" w:type="dxa"/>
            <w:tcBorders>
              <w:top w:val="single" w:sz="4" w:space="0" w:color="auto"/>
              <w:left w:val="single" w:sz="4" w:space="0" w:color="auto"/>
              <w:bottom w:val="single" w:sz="4" w:space="0" w:color="auto"/>
              <w:right w:val="single" w:sz="4" w:space="0" w:color="auto"/>
            </w:tcBorders>
            <w:hideMark/>
          </w:tcPr>
          <w:p w14:paraId="1927FBEE" w14:textId="6468A2B8" w:rsidR="00132A5D" w:rsidRPr="004E1DA0" w:rsidRDefault="0061148B" w:rsidP="003B3C88">
            <w:pPr>
              <w:jc w:val="center"/>
              <w:rPr>
                <w:rFonts w:ascii="Times New Roman" w:hAnsi="Times New Roman"/>
                <w:b/>
                <w:sz w:val="20"/>
                <w:szCs w:val="20"/>
                <w:lang w:val="kk-KZ"/>
              </w:rPr>
            </w:pPr>
            <w:r w:rsidRPr="004E1DA0">
              <w:rPr>
                <w:rFonts w:ascii="Times New Roman" w:hAnsi="Times New Roman"/>
                <w:b/>
                <w:sz w:val="20"/>
                <w:szCs w:val="20"/>
                <w:lang w:val="kk-KZ"/>
              </w:rPr>
              <w:t>Саны</w:t>
            </w:r>
          </w:p>
        </w:tc>
        <w:tc>
          <w:tcPr>
            <w:tcW w:w="9390" w:type="dxa"/>
            <w:tcBorders>
              <w:top w:val="single" w:sz="4" w:space="0" w:color="auto"/>
              <w:left w:val="single" w:sz="4" w:space="0" w:color="auto"/>
              <w:bottom w:val="single" w:sz="4" w:space="0" w:color="auto"/>
              <w:right w:val="single" w:sz="4" w:space="0" w:color="auto"/>
            </w:tcBorders>
            <w:hideMark/>
          </w:tcPr>
          <w:p w14:paraId="2DF8AA03" w14:textId="09C2B822" w:rsidR="00132A5D" w:rsidRPr="004E1DA0" w:rsidRDefault="0061148B" w:rsidP="003B3C88">
            <w:pPr>
              <w:jc w:val="center"/>
              <w:rPr>
                <w:rFonts w:ascii="Times New Roman" w:hAnsi="Times New Roman"/>
                <w:b/>
                <w:bCs/>
                <w:sz w:val="20"/>
                <w:szCs w:val="20"/>
              </w:rPr>
            </w:pPr>
            <w:r w:rsidRPr="004E1DA0">
              <w:rPr>
                <w:rFonts w:ascii="Times New Roman" w:hAnsi="Times New Roman"/>
                <w:b/>
                <w:bCs/>
                <w:color w:val="000000"/>
                <w:sz w:val="20"/>
                <w:szCs w:val="20"/>
              </w:rPr>
              <w:t>Техникалық және сапалық сипаттамалары</w:t>
            </w:r>
          </w:p>
        </w:tc>
      </w:tr>
      <w:tr w:rsidR="006E03FF" w:rsidRPr="004E1DA0" w14:paraId="26172F4F"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5F78BA14" w14:textId="1A4A6385" w:rsidR="006E03FF" w:rsidRPr="004E1DA0" w:rsidRDefault="00E74044" w:rsidP="003B3C88">
            <w:pPr>
              <w:jc w:val="center"/>
              <w:rPr>
                <w:rFonts w:ascii="Times New Roman" w:hAnsi="Times New Roman"/>
                <w:bCs/>
                <w:sz w:val="20"/>
                <w:szCs w:val="20"/>
              </w:rPr>
            </w:pPr>
            <w:r w:rsidRPr="004E1DA0">
              <w:rPr>
                <w:rFonts w:ascii="Times New Roman" w:hAnsi="Times New Roman"/>
                <w:bCs/>
                <w:sz w:val="20"/>
                <w:szCs w:val="20"/>
              </w:rPr>
              <w:t>1</w:t>
            </w:r>
          </w:p>
        </w:tc>
        <w:tc>
          <w:tcPr>
            <w:tcW w:w="3260" w:type="dxa"/>
            <w:tcBorders>
              <w:top w:val="single" w:sz="4" w:space="0" w:color="auto"/>
              <w:left w:val="single" w:sz="4" w:space="0" w:color="auto"/>
              <w:bottom w:val="single" w:sz="4" w:space="0" w:color="auto"/>
              <w:right w:val="single" w:sz="4" w:space="0" w:color="auto"/>
            </w:tcBorders>
            <w:vAlign w:val="center"/>
          </w:tcPr>
          <w:p w14:paraId="35877080" w14:textId="2A1BDDDF" w:rsidR="006E03FF" w:rsidRPr="004E1DA0" w:rsidRDefault="0061148B" w:rsidP="0061148B">
            <w:pPr>
              <w:jc w:val="both"/>
              <w:rPr>
                <w:rFonts w:ascii="Times New Roman" w:hAnsi="Times New Roman"/>
                <w:color w:val="000000"/>
                <w:sz w:val="20"/>
                <w:szCs w:val="20"/>
              </w:rPr>
            </w:pPr>
            <w:r w:rsidRPr="004E1DA0">
              <w:rPr>
                <w:rFonts w:ascii="Times New Roman" w:hAnsi="Times New Roman"/>
                <w:color w:val="000000"/>
                <w:sz w:val="20"/>
                <w:szCs w:val="20"/>
              </w:rPr>
              <w:t xml:space="preserve">Екі сүзгісі бар </w:t>
            </w:r>
            <w:r w:rsidR="00D30B15">
              <w:rPr>
                <w:rFonts w:ascii="Times New Roman" w:hAnsi="Times New Roman"/>
                <w:color w:val="000000"/>
                <w:sz w:val="20"/>
                <w:szCs w:val="20"/>
              </w:rPr>
              <w:t>бес</w:t>
            </w:r>
            <w:r w:rsidRPr="004E1DA0">
              <w:rPr>
                <w:rFonts w:ascii="Times New Roman" w:hAnsi="Times New Roman"/>
                <w:color w:val="000000"/>
                <w:sz w:val="20"/>
                <w:szCs w:val="20"/>
              </w:rPr>
              <w:t xml:space="preserve"> гемакондар жинағы (Leucoflex және Plasmoflex) (Үстіңгі және астыңғы конфигурациясы)</w:t>
            </w:r>
          </w:p>
        </w:tc>
        <w:tc>
          <w:tcPr>
            <w:tcW w:w="1134" w:type="dxa"/>
            <w:tcBorders>
              <w:top w:val="single" w:sz="4" w:space="0" w:color="auto"/>
              <w:left w:val="single" w:sz="4" w:space="0" w:color="auto"/>
              <w:bottom w:val="single" w:sz="4" w:space="0" w:color="auto"/>
              <w:right w:val="single" w:sz="4" w:space="0" w:color="auto"/>
            </w:tcBorders>
            <w:vAlign w:val="center"/>
          </w:tcPr>
          <w:p w14:paraId="27F3B32C" w14:textId="1C8793D0" w:rsidR="006E03FF" w:rsidRPr="004E1DA0" w:rsidRDefault="0061148B" w:rsidP="003B3C88">
            <w:pPr>
              <w:jc w:val="center"/>
              <w:rPr>
                <w:rFonts w:ascii="Times New Roman" w:hAnsi="Times New Roman"/>
                <w:bCs/>
                <w:sz w:val="20"/>
                <w:szCs w:val="20"/>
                <w:lang w:val="kk-KZ"/>
              </w:rPr>
            </w:pPr>
            <w:r w:rsidRPr="004E1DA0">
              <w:rPr>
                <w:rFonts w:ascii="Times New Roman" w:hAnsi="Times New Roman"/>
                <w:bCs/>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14:paraId="4B2D5C33" w14:textId="13B47E55" w:rsidR="006E03FF" w:rsidRPr="004E1DA0" w:rsidRDefault="00DA0392" w:rsidP="003B3C88">
            <w:pPr>
              <w:jc w:val="center"/>
              <w:rPr>
                <w:rFonts w:ascii="Times New Roman" w:hAnsi="Times New Roman"/>
                <w:bCs/>
                <w:sz w:val="20"/>
                <w:szCs w:val="20"/>
              </w:rPr>
            </w:pPr>
            <w:r w:rsidRPr="004E1DA0">
              <w:rPr>
                <w:rFonts w:ascii="Times New Roman" w:hAnsi="Times New Roman"/>
                <w:bCs/>
                <w:sz w:val="20"/>
                <w:szCs w:val="20"/>
              </w:rPr>
              <w:t>1092</w:t>
            </w:r>
          </w:p>
        </w:tc>
        <w:tc>
          <w:tcPr>
            <w:tcW w:w="9390" w:type="dxa"/>
            <w:tcBorders>
              <w:top w:val="single" w:sz="4" w:space="0" w:color="auto"/>
              <w:left w:val="single" w:sz="4" w:space="0" w:color="auto"/>
              <w:bottom w:val="single" w:sz="4" w:space="0" w:color="auto"/>
              <w:right w:val="single" w:sz="4" w:space="0" w:color="auto"/>
            </w:tcBorders>
          </w:tcPr>
          <w:p w14:paraId="7E3DDC95" w14:textId="77777777" w:rsidR="0070162F" w:rsidRPr="004E1DA0" w:rsidRDefault="0061148B" w:rsidP="00C80F09">
            <w:pPr>
              <w:jc w:val="both"/>
              <w:rPr>
                <w:rFonts w:ascii="Times New Roman" w:hAnsi="Times New Roman"/>
                <w:color w:val="000000"/>
                <w:sz w:val="20"/>
                <w:szCs w:val="20"/>
              </w:rPr>
            </w:pPr>
            <w:r w:rsidRPr="004E1DA0">
              <w:rPr>
                <w:rFonts w:ascii="Times New Roman" w:hAnsi="Times New Roman"/>
                <w:color w:val="000000"/>
                <w:sz w:val="20"/>
                <w:szCs w:val="20"/>
              </w:rPr>
              <w:t>Жүйе толық қан алуға және лейкофильтрленген плазманы, лейкофильтрленген эритроциттік суспензияны және ЛТС дайындауға арналған. Жүйе CPD антикоагулянты бар және sagm қосымша ерітіндісі бар бес контейнерден тұрады, қан компоненттерін лейкофильтрациялауға арналған екі сүзгі, қанның бірінші дозасын жинауға және сынама алуға арналған қосымша контейнер (Bactivam), ине протекторы (Secuvam), вакуумдық түтік адаптері (Vacuvam)</w:t>
            </w:r>
            <w:r w:rsidR="0070162F" w:rsidRPr="004E1DA0">
              <w:rPr>
                <w:rFonts w:ascii="Times New Roman" w:hAnsi="Times New Roman"/>
                <w:color w:val="000000"/>
                <w:sz w:val="20"/>
                <w:szCs w:val="20"/>
              </w:rPr>
              <w:t xml:space="preserve"> </w:t>
            </w:r>
          </w:p>
          <w:p w14:paraId="2636F9BB" w14:textId="22E1B85F" w:rsidR="006E03FF" w:rsidRPr="004E1DA0" w:rsidRDefault="0070162F" w:rsidP="00C80F09">
            <w:pPr>
              <w:jc w:val="both"/>
              <w:rPr>
                <w:rFonts w:ascii="Times New Roman" w:hAnsi="Times New Roman"/>
                <w:b/>
                <w:sz w:val="20"/>
                <w:szCs w:val="20"/>
              </w:rPr>
            </w:pPr>
            <w:r w:rsidRPr="004E1DA0">
              <w:rPr>
                <w:rFonts w:ascii="Times New Roman" w:hAnsi="Times New Roman"/>
                <w:color w:val="000000"/>
                <w:sz w:val="20"/>
                <w:szCs w:val="20"/>
              </w:rPr>
              <w:t>Контейнер ПВХ түтіктерімен өзара байланысқан бес 600/500/500/500/500 мл ыдыстан тұрады. Автоматты плазмаэкстракторларда қолдануға бейімделген сыйымдылығы кемінде 600 мл CPD гемоконсервант ерітіндісі бар негізгі сыйымдылық, сыйымдылығы кемінде 400 мл sagm ресуспендирлеуші ерітіндісі бар сыйымдылықтар, сыйымдылығы кемінде 400 мл бос сыйымдылықтар. венепункция жүргізу үшін беті силиконмен өңделген (ауыртпалықсыз венепункция үшін) 16G өлшемді ине пайдаланылады, ал ұшы үш қырлы қайрау. Иненің басына иненің кесілгенін анықтау үшін белгі (немесе бет) бар. Персоналды инеден қорғау үшін (донациядан кейін) контейнер конструкциясында протектор қарастырылған. Қан алу үшін вакуумдық түтіктердің барлық түрлеріне жарамды адаптері бар қосымша қап қарастырылған. Өнімде лейкофильтрленген эритроциттерді алуға арналған сүзгі және лейкофильтрленген плазманы алуға арналған сүзгі бар. Алынған компоненттер: лейкофильтрленген плазма, лейкотромбоциттік қабат, лейкофильтрленген эритроциттік суспензия. Стерильді, бір рет қолданылады.</w:t>
            </w:r>
          </w:p>
        </w:tc>
      </w:tr>
      <w:tr w:rsidR="003C53CE" w:rsidRPr="004E1DA0" w14:paraId="3231F559"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67D0E2E3" w14:textId="32D89845" w:rsidR="003C53CE" w:rsidRPr="004E1DA0" w:rsidRDefault="00E74044" w:rsidP="003C53CE">
            <w:pPr>
              <w:jc w:val="center"/>
              <w:rPr>
                <w:rFonts w:ascii="Times New Roman" w:hAnsi="Times New Roman"/>
                <w:sz w:val="20"/>
                <w:szCs w:val="20"/>
              </w:rPr>
            </w:pPr>
            <w:r w:rsidRPr="004E1DA0">
              <w:rPr>
                <w:rFonts w:ascii="Times New Roman" w:hAnsi="Times New Roman"/>
                <w:sz w:val="20"/>
                <w:szCs w:val="20"/>
              </w:rPr>
              <w:t>2</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0FE6636E" w14:textId="1EFEC7E5" w:rsidR="0061148B" w:rsidRPr="004E1DA0" w:rsidRDefault="0061148B" w:rsidP="0061148B">
            <w:pPr>
              <w:rPr>
                <w:rFonts w:ascii="Times New Roman" w:hAnsi="Times New Roman"/>
                <w:color w:val="000000"/>
                <w:sz w:val="20"/>
                <w:szCs w:val="20"/>
              </w:rPr>
            </w:pPr>
            <w:r w:rsidRPr="004E1DA0">
              <w:rPr>
                <w:rFonts w:ascii="Times New Roman" w:hAnsi="Times New Roman"/>
                <w:color w:val="000000"/>
                <w:sz w:val="20"/>
                <w:szCs w:val="20"/>
              </w:rPr>
              <w:t>Консервант пен PAGGSM ерітіндісі бар лейкофильтрімен (</w:t>
            </w:r>
            <w:r w:rsidR="00EF748B" w:rsidRPr="004E1DA0">
              <w:rPr>
                <w:rFonts w:ascii="Times New Roman" w:hAnsi="Times New Roman"/>
                <w:color w:val="000000"/>
                <w:sz w:val="20"/>
                <w:szCs w:val="20"/>
              </w:rPr>
              <w:t>Тop&amp;Top</w:t>
            </w:r>
            <w:r w:rsidRPr="004E1DA0">
              <w:rPr>
                <w:rFonts w:ascii="Times New Roman" w:hAnsi="Times New Roman"/>
                <w:color w:val="000000"/>
                <w:sz w:val="20"/>
                <w:szCs w:val="20"/>
              </w:rPr>
              <w:t>) төрт жақты гемакондар жинағы</w:t>
            </w:r>
          </w:p>
          <w:p w14:paraId="539D0AF6" w14:textId="5AE74C41" w:rsidR="003C53CE" w:rsidRPr="004E1DA0" w:rsidRDefault="003C53CE" w:rsidP="003C53CE">
            <w:pP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ABA59CE" w14:textId="20CCBAE0" w:rsidR="003C53CE" w:rsidRPr="004E1DA0" w:rsidRDefault="0061148B" w:rsidP="003C53CE">
            <w:pPr>
              <w:jc w:val="center"/>
              <w:rPr>
                <w:rFonts w:ascii="Times New Roman" w:hAnsi="Times New Roman"/>
                <w:color w:val="000000"/>
                <w:sz w:val="20"/>
                <w:szCs w:val="20"/>
                <w:lang w:val="kk-KZ"/>
              </w:rPr>
            </w:pPr>
            <w:r w:rsidRPr="004E1DA0">
              <w:rPr>
                <w:rFonts w:ascii="Times New Roman" w:hAnsi="Times New Roman"/>
                <w:bCs/>
                <w:sz w:val="20"/>
                <w:szCs w:val="20"/>
                <w:lang w:val="kk-KZ"/>
              </w:rPr>
              <w:t>дана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A1416E4" w14:textId="75B92908" w:rsidR="003C53CE" w:rsidRPr="004E1DA0" w:rsidRDefault="00477D53"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3600</w:t>
            </w:r>
          </w:p>
        </w:tc>
        <w:tc>
          <w:tcPr>
            <w:tcW w:w="9390" w:type="dxa"/>
            <w:tcBorders>
              <w:top w:val="single" w:sz="4" w:space="0" w:color="auto"/>
              <w:left w:val="single" w:sz="4" w:space="0" w:color="auto"/>
              <w:bottom w:val="single" w:sz="4" w:space="0" w:color="auto"/>
              <w:right w:val="single" w:sz="4" w:space="0" w:color="auto"/>
            </w:tcBorders>
          </w:tcPr>
          <w:p w14:paraId="06958C3F" w14:textId="14BB1755" w:rsidR="00C9044D" w:rsidRPr="004E1DA0" w:rsidRDefault="0061148B" w:rsidP="00C9044D">
            <w:pPr>
              <w:jc w:val="both"/>
              <w:rPr>
                <w:rFonts w:ascii="Times New Roman" w:hAnsi="Times New Roman"/>
                <w:sz w:val="20"/>
                <w:szCs w:val="20"/>
                <w:lang w:val="kk-KZ"/>
              </w:rPr>
            </w:pPr>
            <w:r w:rsidRPr="004E1DA0">
              <w:rPr>
                <w:rFonts w:ascii="Times New Roman" w:hAnsi="Times New Roman"/>
                <w:color w:val="000000"/>
                <w:sz w:val="20"/>
                <w:szCs w:val="20"/>
                <w:lang w:val="kk-KZ"/>
              </w:rPr>
              <w:t>Қанға және оның компоненттеріне арналған полимерлі Контейнер "CPD" гемоконсервант ерітіндісі, "</w:t>
            </w:r>
            <w:r w:rsidR="0070162F" w:rsidRPr="004E1DA0">
              <w:rPr>
                <w:rFonts w:ascii="Times New Roman" w:hAnsi="Times New Roman"/>
                <w:color w:val="000000"/>
                <w:sz w:val="20"/>
                <w:szCs w:val="20"/>
                <w:lang w:val="kk-KZ"/>
              </w:rPr>
              <w:t xml:space="preserve"> PAGGSM </w:t>
            </w:r>
            <w:r w:rsidRPr="004E1DA0">
              <w:rPr>
                <w:rFonts w:ascii="Times New Roman" w:hAnsi="Times New Roman"/>
                <w:color w:val="000000"/>
                <w:sz w:val="20"/>
                <w:szCs w:val="20"/>
                <w:lang w:val="kk-KZ"/>
              </w:rPr>
              <w:t xml:space="preserve">" ресуспендирлеуші ерітіндісі және бүкіл қаннан лейкоциттерді кетіруге арналған сүзгісі бар төрт камералы. CPD антикоагулянты бар төрт 600/500/500/500 мл контейнерден, paggsm қосымша ерітіндісінен, толық қанды лейкофильтрациялау сүзгісінен, қанның бірінші дозасын жинауға және сынама алуға арналған қосымша контейнерден, ине протекторынан, вакуумдық түтік адаптерінен тұратын толық қан дозасын алу контейнері. Бастапқы контейнер: практикалық көлемі 450 мл; лейкофильтрленген тұтас қанға арналған Контейнер: практикалық көлемі 450 мл; Paggsm бар Контейнер: практикалық көлемі - 450 мл; эритроциттік суспензия дозасындағы лейкоциттердің сүзгіден кейінгі Саны, 1х10^6 аспайды, ине: - ультра жұқа қабырғалар, 16G; үш рет қайрау донорлық магистральдың ұзындығы – 110 см, Магистральдың ішкі диаметрі-3 мм.  Магистральдың сыртқы диаметрі-4,2 мм. айналма жолдың болуы. Алынған компоненттер: лейкофильтрленген плазма, лейкофильтрленген эритрацитарлы суспензия. </w:t>
            </w:r>
            <w:r w:rsidRPr="004E1DA0">
              <w:rPr>
                <w:rFonts w:ascii="Times New Roman" w:hAnsi="Times New Roman"/>
                <w:color w:val="000000"/>
                <w:sz w:val="20"/>
                <w:szCs w:val="20"/>
              </w:rPr>
              <w:t>Стерильді, бір рет қолданылады.</w:t>
            </w:r>
          </w:p>
        </w:tc>
      </w:tr>
      <w:tr w:rsidR="00477D53" w:rsidRPr="00D30B15" w14:paraId="1FB3E545"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0B5FF1C5" w14:textId="01B32CB2" w:rsidR="00477D53" w:rsidRPr="004E1DA0" w:rsidRDefault="00C0144B" w:rsidP="003C53CE">
            <w:pPr>
              <w:jc w:val="center"/>
              <w:rPr>
                <w:rFonts w:ascii="Times New Roman" w:hAnsi="Times New Roman"/>
                <w:sz w:val="20"/>
                <w:szCs w:val="20"/>
                <w:lang w:val="kk-KZ"/>
              </w:rPr>
            </w:pPr>
            <w:r w:rsidRPr="004E1DA0">
              <w:rPr>
                <w:rFonts w:ascii="Times New Roman" w:hAnsi="Times New Roman"/>
                <w:sz w:val="20"/>
                <w:szCs w:val="20"/>
                <w:lang w:val="kk-KZ"/>
              </w:rPr>
              <w:t>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7ACACE81" w14:textId="28058E1F" w:rsidR="00477D53" w:rsidRPr="004E1DA0" w:rsidRDefault="0061148B" w:rsidP="003C53CE">
            <w:pPr>
              <w:rPr>
                <w:rFonts w:ascii="Times New Roman" w:hAnsi="Times New Roman"/>
                <w:color w:val="000000"/>
                <w:sz w:val="20"/>
                <w:szCs w:val="20"/>
                <w:lang w:val="kk-KZ"/>
              </w:rPr>
            </w:pPr>
            <w:r w:rsidRPr="004E1DA0">
              <w:rPr>
                <w:rFonts w:ascii="Times New Roman" w:hAnsi="Times New Roman"/>
                <w:color w:val="000000"/>
                <w:sz w:val="20"/>
                <w:szCs w:val="20"/>
                <w:lang w:val="kk-KZ"/>
              </w:rPr>
              <w:t>Тромбоциттерге, плазмаға, тромбоциттерді сақтауға арналған плазманы алмастыратын ерітіндіні автоматты түрде беретін эритроциттерге арналған LRC сынамасы және лейкоредукция камерасы бар Trima Accel үшін керек-жарақтар жиынтығы 80410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161370E" w14:textId="43F4D08C" w:rsidR="00477D53" w:rsidRPr="004E1DA0" w:rsidRDefault="0061148B" w:rsidP="003C53CE">
            <w:pPr>
              <w:jc w:val="center"/>
              <w:rPr>
                <w:rFonts w:ascii="Times New Roman" w:hAnsi="Times New Roman"/>
                <w:bCs/>
                <w:sz w:val="20"/>
                <w:szCs w:val="20"/>
                <w:lang w:val="kk-KZ"/>
              </w:rPr>
            </w:pPr>
            <w:r w:rsidRPr="004E1DA0">
              <w:rPr>
                <w:rFonts w:ascii="Times New Roman" w:hAnsi="Times New Roman"/>
                <w:bCs/>
                <w:sz w:val="20"/>
                <w:szCs w:val="20"/>
                <w:lang w:val="kk-KZ"/>
              </w:rPr>
              <w:t>дана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989E83C" w14:textId="46C1D204" w:rsidR="00477D53" w:rsidRPr="004E1DA0" w:rsidRDefault="002929AA"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30</w:t>
            </w:r>
            <w:r w:rsidR="000C1151" w:rsidRPr="004E1DA0">
              <w:rPr>
                <w:rFonts w:ascii="Times New Roman" w:hAnsi="Times New Roman"/>
                <w:color w:val="000000"/>
                <w:sz w:val="20"/>
                <w:szCs w:val="20"/>
                <w:lang w:val="kk-KZ"/>
              </w:rPr>
              <w:t>0</w:t>
            </w:r>
          </w:p>
        </w:tc>
        <w:tc>
          <w:tcPr>
            <w:tcW w:w="9390" w:type="dxa"/>
            <w:tcBorders>
              <w:top w:val="single" w:sz="4" w:space="0" w:color="auto"/>
              <w:left w:val="single" w:sz="4" w:space="0" w:color="auto"/>
              <w:bottom w:val="single" w:sz="4" w:space="0" w:color="auto"/>
              <w:right w:val="single" w:sz="4" w:space="0" w:color="auto"/>
            </w:tcBorders>
          </w:tcPr>
          <w:p w14:paraId="5A9EF899" w14:textId="2FFA403C" w:rsidR="00477D53" w:rsidRPr="004E1DA0" w:rsidRDefault="0061148B" w:rsidP="00477D53">
            <w:pPr>
              <w:jc w:val="both"/>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Mirasol-да тромбоциттерді вирусинактивациялауға арналған екі рет қолданылатын жинақ. Қолдану саласы: жинақ аферезді плазмадағы және бүкіл қаннан алынған плазмадағы патогендерді инактивациялауға арналған. Функционалдық және техникалық сипаттамалары: жиынтыққа мыналар кіреді: - ашық ақ жыртылатын жолағы бар мөлдір сыртқы қаптама; - тұзды ерітіндідегі 35 мл (500 мкМ) рибофлавин рибофлавин ерітіндісі пакеті бар мөлдір емес орауыш фольга; - Жарық пакеті, сақтау пакеті, бекітілген түтіктер, сынғыш коннекторлар мен сынақ түтігі. Жиынтыққа қойылатын талаптар: құрамы: 25 данадан тұратын жиынтық. Сақтау шарттарына қойылатын талаптар: реагенттерді сақтау, тасымалдау температурасы+2 - +25°С. Кепілдік міндеттемелерге қойылатын талаптар: реагенттер, бақылау материалдары және калибраторлар үшін жеткізу күніне жеткізілетін тауардың жарамдылық мерзімі кемінде 8 ай, ерітінділер үшін кемінде 12 ай болуы тиіс. Реагенттер, бақылау материалдары және калибраторлар үшін жеткізу күніне жеткізілетін тауардың қалдық жарамдылық мерзімі кемінде 8 ай, ерітінділер үшін кемінде 12 ай болуы тиіс. Тауар белгілерімен таңбаланған тауарлар жеткізілген жағдайда, </w:t>
            </w:r>
            <w:r w:rsidRPr="004E1DA0">
              <w:rPr>
                <w:rFonts w:ascii="Times New Roman" w:hAnsi="Times New Roman"/>
                <w:color w:val="000000"/>
                <w:sz w:val="20"/>
                <w:szCs w:val="20"/>
                <w:lang w:val="kk-KZ"/>
              </w:rPr>
              <w:lastRenderedPageBreak/>
              <w:t>өнім беруші Тапсырыс берушінің сұрау салуы бойынша тауарға орналастырылған тауар белгісінің құқық иесі тікелей жеткізетін тауарларды Қазақстан Республикасының аумағында азаматтық айналымға енгізу фактісін растайтын немесе оның келісімімен құжаттарды соңғысына беруге міндеттенеді. Көрсетілген фактіні растайтын құжаттар: өнім берушінің құқық иеленушілермен лицензиялық келісімдері, кедендік декларациялар, құқық иеленушілер мен лицензиаттың хаттары, лицензиатпен немесе оның контрагенттерімен медициналық қызметтерді жеткізуге арналған шарттар болуы мүмкін</w:t>
            </w:r>
          </w:p>
        </w:tc>
      </w:tr>
      <w:tr w:rsidR="000C1151" w:rsidRPr="00D30B15" w14:paraId="485A9807"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1A304118" w14:textId="4A3F5B84" w:rsidR="000C1151" w:rsidRPr="004E1DA0" w:rsidRDefault="000C1151" w:rsidP="003C53CE">
            <w:pPr>
              <w:jc w:val="center"/>
              <w:rPr>
                <w:rFonts w:ascii="Times New Roman" w:hAnsi="Times New Roman"/>
                <w:sz w:val="20"/>
                <w:szCs w:val="20"/>
                <w:lang w:val="kk-KZ"/>
              </w:rPr>
            </w:pPr>
            <w:r w:rsidRPr="004E1DA0">
              <w:rPr>
                <w:rFonts w:ascii="Times New Roman" w:hAnsi="Times New Roman"/>
                <w:sz w:val="20"/>
                <w:szCs w:val="20"/>
                <w:lang w:val="kk-KZ"/>
              </w:rPr>
              <w:lastRenderedPageBreak/>
              <w:t>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483DEDE1" w14:textId="4CE1A112" w:rsidR="000C1151" w:rsidRPr="004E1DA0" w:rsidRDefault="0061148B" w:rsidP="000C1151">
            <w:pPr>
              <w:rPr>
                <w:rFonts w:ascii="Times New Roman" w:hAnsi="Times New Roman"/>
                <w:color w:val="000000"/>
                <w:sz w:val="20"/>
                <w:szCs w:val="20"/>
                <w:lang w:val="kk-KZ"/>
              </w:rPr>
            </w:pPr>
            <w:r w:rsidRPr="004E1DA0">
              <w:rPr>
                <w:rFonts w:ascii="Times New Roman" w:hAnsi="Times New Roman"/>
                <w:color w:val="000000"/>
                <w:sz w:val="20"/>
                <w:szCs w:val="20"/>
                <w:lang w:val="kk-KZ"/>
              </w:rPr>
              <w:t>Mirasol-да тромбоциттерді вирусинактивациялауға арналған қосарланған бір реттік жинақ</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ADB9CC2" w14:textId="178A58CD" w:rsidR="000C1151" w:rsidRPr="004E1DA0" w:rsidRDefault="0061148B" w:rsidP="003C53CE">
            <w:pPr>
              <w:jc w:val="center"/>
              <w:rPr>
                <w:rFonts w:ascii="Times New Roman" w:hAnsi="Times New Roman"/>
                <w:bCs/>
                <w:sz w:val="20"/>
                <w:szCs w:val="20"/>
                <w:lang w:val="kk-KZ"/>
              </w:rPr>
            </w:pPr>
            <w:r w:rsidRPr="004E1DA0">
              <w:rPr>
                <w:rFonts w:ascii="Times New Roman" w:hAnsi="Times New Roman"/>
                <w:bCs/>
                <w:sz w:val="20"/>
                <w:szCs w:val="20"/>
                <w:lang w:val="kk-KZ"/>
              </w:rPr>
              <w:t>дана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26196956" w14:textId="568B7637" w:rsidR="000C1151" w:rsidRPr="004E1DA0" w:rsidRDefault="000C1151"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100</w:t>
            </w:r>
          </w:p>
        </w:tc>
        <w:tc>
          <w:tcPr>
            <w:tcW w:w="9390" w:type="dxa"/>
            <w:tcBorders>
              <w:top w:val="single" w:sz="4" w:space="0" w:color="auto"/>
              <w:left w:val="single" w:sz="4" w:space="0" w:color="auto"/>
              <w:bottom w:val="single" w:sz="4" w:space="0" w:color="auto"/>
              <w:right w:val="single" w:sz="4" w:space="0" w:color="auto"/>
            </w:tcBorders>
          </w:tcPr>
          <w:p w14:paraId="37EADE30" w14:textId="13F3268A" w:rsidR="000C1151" w:rsidRPr="004E1DA0" w:rsidRDefault="0061148B" w:rsidP="00477D53">
            <w:pPr>
              <w:jc w:val="both"/>
              <w:rPr>
                <w:rFonts w:ascii="Times New Roman" w:hAnsi="Times New Roman"/>
                <w:color w:val="000000"/>
                <w:sz w:val="20"/>
                <w:szCs w:val="20"/>
                <w:lang w:val="kk-KZ"/>
              </w:rPr>
            </w:pPr>
            <w:r w:rsidRPr="004E1DA0">
              <w:rPr>
                <w:rFonts w:ascii="Times New Roman" w:hAnsi="Times New Roman"/>
                <w:color w:val="000000"/>
                <w:sz w:val="20"/>
                <w:szCs w:val="20"/>
                <w:lang w:val="kk-KZ"/>
              </w:rPr>
              <w:t>Mirasol-да тромбоциттерді вирусинактивациялауға арналған екі рет қолданылатын жинақ. Қолдану саласы: жинақ аферезді плазмадағы және бүкіл қаннан алынған плазмадағы патогендерді инактивациялауға арналған. Функционалдық және техникалық сипаттамалары: жиынтыққа мыналар кіреді: - ашық ақ жыртылатын жолағы бар мөлдір сыртқы қаптама; - тұзды ерітіндідегі 35 мл (500 мкМ) рибофлавин рибофлавин ерітіндісі пакеті бар мөлдір емес орауыш фольга; - Жарық пакеті, сақтау пакеті, бекітілген түтіктер, сынғыш коннекторлар мен сынақ түтігі. Жиынтыққа қойылатын талаптар: құрамы: 25 данадан тұратын жиынтық.  Сақтау шарттарына қойылатын талаптар: реагенттерді сақтау, тасымалдау температурасы+2 - +25°С. Кепілдік міндеттемелерге қойылатын талаптар: реагенттер, бақылау материалдары және калибраторлар үшін жеткізу күніне жеткізілетін тауардың жарамдылық мерзімі кемінде 8 ай, ерітінділер үшін кемінде 12 ай болуы тиіс. Реагенттер, бақылау материалдары және калибраторлар үшін жеткізу күніне жеткізілетін тауардың қалдық жарамдылық мерзімі кемінде 8 ай, ерітінділер үшін кемінде 12 ай болуы тиіс. Тауар белгілерімен таңбаланған тауарлар жеткізілген жағдайда, өнім беруші Тапсырыс берушінің сұрау салуы бойынша тауарға орналастырылған тауар белгісінің құқық иесі тікелей жеткізетін тауарларды Қазақстан Республикасының аумағында азаматтық айналымға енгізу фактісін растайтын немесе оның келісімімен құжаттарды соңғысына беруге міндеттенеді. Көрсетілген фактіні растайтын құжаттар: өнім берушінің құқық иеленушілермен лицензиялық келісімдері, кедендік декларациялар, құқық иеленушілер мен лицензиаттың хаттары, медициналық бұйымдарды жеткізуге лицензиатпен немесе оның контрагенттерімен жасалған шарттар болуы мүмкін</w:t>
            </w:r>
          </w:p>
        </w:tc>
      </w:tr>
      <w:tr w:rsidR="0008767B" w:rsidRPr="00D30B15" w14:paraId="637A540C"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05ECCE6B" w14:textId="43B9BA5A" w:rsidR="0008767B" w:rsidRPr="004E1DA0" w:rsidRDefault="000C1151" w:rsidP="003C53CE">
            <w:pPr>
              <w:jc w:val="center"/>
              <w:rPr>
                <w:rFonts w:ascii="Times New Roman" w:hAnsi="Times New Roman"/>
                <w:sz w:val="20"/>
                <w:szCs w:val="20"/>
                <w:lang w:val="kk-KZ"/>
              </w:rPr>
            </w:pPr>
            <w:r w:rsidRPr="004E1DA0">
              <w:rPr>
                <w:rFonts w:ascii="Times New Roman" w:hAnsi="Times New Roman"/>
                <w:sz w:val="20"/>
                <w:szCs w:val="20"/>
                <w:lang w:val="kk-KZ"/>
              </w:rPr>
              <w:t>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68B7A11B" w14:textId="2AA3BF26" w:rsidR="0008767B" w:rsidRPr="004E1DA0" w:rsidRDefault="00E8531A" w:rsidP="003C53CE">
            <w:pPr>
              <w:rPr>
                <w:rFonts w:ascii="Times New Roman" w:hAnsi="Times New Roman"/>
                <w:color w:val="000000"/>
                <w:sz w:val="20"/>
                <w:szCs w:val="20"/>
                <w:lang w:val="kk-KZ"/>
              </w:rPr>
            </w:pPr>
            <w:r w:rsidRPr="004E1DA0">
              <w:rPr>
                <w:rFonts w:ascii="Times New Roman" w:hAnsi="Times New Roman"/>
                <w:color w:val="000000"/>
                <w:sz w:val="20"/>
                <w:szCs w:val="20"/>
                <w:lang w:val="kk-KZ"/>
              </w:rPr>
              <w:t>Асептикалық қосқышқа арналған зарарсыздандыру тақтасы</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7AC7886" w14:textId="4C49E744" w:rsidR="0008767B" w:rsidRPr="004E1DA0" w:rsidRDefault="00E8531A" w:rsidP="003C53CE">
            <w:pPr>
              <w:jc w:val="center"/>
              <w:rPr>
                <w:rFonts w:ascii="Times New Roman" w:hAnsi="Times New Roman"/>
                <w:bCs/>
                <w:sz w:val="20"/>
                <w:szCs w:val="20"/>
                <w:lang w:val="kk-KZ"/>
              </w:rPr>
            </w:pPr>
            <w:r w:rsidRPr="004E1DA0">
              <w:rPr>
                <w:rFonts w:ascii="Times New Roman" w:hAnsi="Times New Roman"/>
                <w:bCs/>
                <w:sz w:val="20"/>
                <w:szCs w:val="20"/>
                <w:lang w:val="kk-KZ"/>
              </w:rPr>
              <w:t>дана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5E98A636" w14:textId="727B5D32" w:rsidR="0008767B" w:rsidRPr="004E1DA0" w:rsidRDefault="00C0144B"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4900</w:t>
            </w:r>
          </w:p>
        </w:tc>
        <w:tc>
          <w:tcPr>
            <w:tcW w:w="9390" w:type="dxa"/>
            <w:tcBorders>
              <w:top w:val="single" w:sz="4" w:space="0" w:color="auto"/>
              <w:left w:val="single" w:sz="4" w:space="0" w:color="auto"/>
              <w:bottom w:val="single" w:sz="4" w:space="0" w:color="auto"/>
              <w:right w:val="single" w:sz="4" w:space="0" w:color="auto"/>
            </w:tcBorders>
          </w:tcPr>
          <w:p w14:paraId="212D5749" w14:textId="1EDA669A" w:rsidR="0008767B" w:rsidRPr="004E1DA0" w:rsidRDefault="00E8531A" w:rsidP="00477D53">
            <w:pPr>
              <w:jc w:val="both"/>
              <w:rPr>
                <w:rFonts w:ascii="Times New Roman" w:hAnsi="Times New Roman"/>
                <w:color w:val="000000"/>
                <w:sz w:val="20"/>
                <w:szCs w:val="20"/>
                <w:lang w:val="kk-KZ"/>
              </w:rPr>
            </w:pPr>
            <w:r w:rsidRPr="004E1DA0">
              <w:rPr>
                <w:rFonts w:ascii="Times New Roman" w:hAnsi="Times New Roman"/>
                <w:color w:val="000000"/>
                <w:sz w:val="20"/>
                <w:szCs w:val="20"/>
                <w:lang w:val="kk-KZ"/>
              </w:rPr>
              <w:t>TSCD түтіктерін стерильді қосуға арналған пластиналар (TSCD II аппаратына) пластикалық контейнерлердің желілерін қанмен, сүзгілермен, аферез жиынтықтарымен, артериовенозды инелермен стерильді түрде қосуға арналған. Пластиналар ПВХ түтіктерін, пластикалық қан контейнерлерін, сүзгілерді, аферез жиынтықтарын, артериовенозды инелерді стерильді қосу (дәнекерлеу) үшін жоғары температураны (320ºс) біркелкі өткізуге арналған. Олар TSCD моделі бар пластикалық қан контейнерлерінің түтіктерін стерильді дәнекерлеуге арналған аппаратта қолданылады. Пластиналар бір рет қолдануға арналған. Бір кассетада 70 табақ бар (қаптамада екі кассета).</w:t>
            </w:r>
          </w:p>
        </w:tc>
      </w:tr>
      <w:tr w:rsidR="0008767B" w:rsidRPr="004E1DA0" w14:paraId="0D8BB9A1"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38C95BD9" w14:textId="6C14B307" w:rsidR="0008767B" w:rsidRPr="004E1DA0" w:rsidRDefault="000C1151" w:rsidP="003C53CE">
            <w:pPr>
              <w:jc w:val="center"/>
              <w:rPr>
                <w:rFonts w:ascii="Times New Roman" w:hAnsi="Times New Roman"/>
                <w:sz w:val="20"/>
                <w:szCs w:val="20"/>
                <w:lang w:val="kk-KZ"/>
              </w:rPr>
            </w:pPr>
            <w:r w:rsidRPr="004E1DA0">
              <w:rPr>
                <w:rFonts w:ascii="Times New Roman" w:hAnsi="Times New Roman"/>
                <w:sz w:val="20"/>
                <w:szCs w:val="20"/>
                <w:lang w:val="kk-KZ"/>
              </w:rPr>
              <w:t>6</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1FD55639" w14:textId="1024AC30" w:rsidR="0008767B" w:rsidRPr="004E1DA0" w:rsidRDefault="00E8531A" w:rsidP="003C53CE">
            <w:pPr>
              <w:rPr>
                <w:rFonts w:ascii="Times New Roman" w:hAnsi="Times New Roman"/>
                <w:color w:val="000000"/>
                <w:sz w:val="20"/>
                <w:szCs w:val="20"/>
                <w:lang w:val="kk-KZ"/>
              </w:rPr>
            </w:pPr>
            <w:r w:rsidRPr="004E1DA0">
              <w:rPr>
                <w:rFonts w:ascii="Times New Roman" w:hAnsi="Times New Roman"/>
                <w:color w:val="000000"/>
                <w:sz w:val="20"/>
                <w:szCs w:val="20"/>
                <w:lang w:val="kk-KZ"/>
              </w:rPr>
              <w:t>Тікелей және айқаспалы әдіспен АВО қан тобын және Rh факторын анықтауға арналған Акросс гель картасы</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65979A2" w14:textId="6231639F" w:rsidR="0008767B" w:rsidRPr="004E1DA0" w:rsidRDefault="00E8531A" w:rsidP="003C53CE">
            <w:pPr>
              <w:jc w:val="center"/>
              <w:rPr>
                <w:rFonts w:ascii="Times New Roman" w:hAnsi="Times New Roman"/>
                <w:bCs/>
                <w:sz w:val="20"/>
                <w:szCs w:val="20"/>
                <w:lang w:val="kk-KZ"/>
              </w:rPr>
            </w:pPr>
            <w:r w:rsidRPr="004E1DA0">
              <w:rPr>
                <w:rFonts w:ascii="Times New Roman" w:hAnsi="Times New Roman"/>
                <w:bCs/>
                <w:sz w:val="20"/>
                <w:szCs w:val="20"/>
                <w:lang w:val="kk-KZ"/>
              </w:rPr>
              <w:t>жинақ</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19C2D25" w14:textId="61C2F9D9" w:rsidR="0008767B" w:rsidRPr="004E1DA0" w:rsidRDefault="0008767B"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105</w:t>
            </w:r>
          </w:p>
        </w:tc>
        <w:tc>
          <w:tcPr>
            <w:tcW w:w="9390" w:type="dxa"/>
            <w:tcBorders>
              <w:top w:val="single" w:sz="4" w:space="0" w:color="auto"/>
              <w:left w:val="single" w:sz="4" w:space="0" w:color="auto"/>
              <w:bottom w:val="single" w:sz="4" w:space="0" w:color="auto"/>
              <w:right w:val="single" w:sz="4" w:space="0" w:color="auto"/>
            </w:tcBorders>
          </w:tcPr>
          <w:p w14:paraId="1F7CB07F" w14:textId="65E67F41" w:rsidR="0008767B" w:rsidRPr="004E1DA0" w:rsidRDefault="00E8531A" w:rsidP="0008767B">
            <w:pPr>
              <w:jc w:val="both"/>
              <w:rPr>
                <w:rFonts w:ascii="Times New Roman" w:hAnsi="Times New Roman"/>
                <w:color w:val="000000"/>
                <w:sz w:val="20"/>
                <w:szCs w:val="20"/>
              </w:rPr>
            </w:pPr>
            <w:r w:rsidRPr="004E1DA0">
              <w:rPr>
                <w:rFonts w:ascii="Times New Roman" w:hAnsi="Times New Roman"/>
                <w:color w:val="000000"/>
                <w:sz w:val="20"/>
                <w:szCs w:val="20"/>
                <w:lang w:val="kk-KZ"/>
              </w:rPr>
              <w:t xml:space="preserve">Картада оның түрін, партия нөмірін, зауыттық нөмірін, жарамдылық мерзімін автоматты түрде анықтау үшін арнайы штрих-код болуы керек және иммуногематологиялық зерттеулерге арналған across system автоматтандырылған жүйемен үйлесімді болуы керек. Шығару формасы: 50 дана жиынтығы. техникалық сипаттамалар картаның әрбір микротүтікшесінде әртүрлі реагенттермен араласқан консерванттары бар буферлік ортада полимерленген декстрандар болуы керек. Микротүтікшенің түрі картаның алдыңғы жапсырмасында көрсетілген: а микротүтікшесі, в микротүтікшесі, AB микротүтікшесі, DVI микротүтікшесі -, DVI+ микротүтікшесі, CTL микротүтікшесі., N / A1 микро түтігі, n/B микро түтігі (A-B-AB-DVI--DVI+-CTL.-N/A1-N/B).  А микротүтікшесінде анти-А моноклоналды реагенті болуы керек (тышқандардың IgM антиденелері, BIRMA-1 клоны). B микротүтікшесінде моноклоналды анти-в реагенті болуы керек (тышқанның IgM антиденелері, lb 2 клоны). AB микротүтікшесінде анти-AB моноклоналды реагенті болуы керек (тышқанның IgM антиденелерінің қоспасы, Birma-1, lb-2 клондары). DVI микротүтікшесінде-D-ге қарсы моноклоналды реагент болуы керек (адамның IgM антиденелері, RUM 1 </w:t>
            </w:r>
            <w:r w:rsidRPr="004E1DA0">
              <w:rPr>
                <w:rFonts w:ascii="Times New Roman" w:hAnsi="Times New Roman"/>
                <w:color w:val="000000"/>
                <w:sz w:val="20"/>
                <w:szCs w:val="20"/>
                <w:lang w:val="kk-KZ"/>
              </w:rPr>
              <w:lastRenderedPageBreak/>
              <w:t xml:space="preserve">клоны). DVI + микротүтікшесінде моноклоналды анти-D реагенті болуы керек (адамның IgG және IgM антиденелерінің қоспасы, rum 1, p3x61, MS - 26 клондары). Берілген моноклоналды анти-D реагенті әлсіз D және ішінара d-антиген нұсқаларын, соның ішінде DVI нұсқасын анықтайды. CTL Микротүтікшесі. құрамында антиденелері жоқ буферлік ерітінді болуы керек (бақылау микротүтікшесі). N/A1 және N/B микротүтікшелерінде антиденесіз буферлік ерітінді болуы керек (стандартты A1, B эритроциттерін қолдана отырып, айқаспалы реакцияның ab0 қан тобын анықтау). Пайдалану сипаттамалары адамның эритроциттеріндегі А, В, D антигендерін және сарысудағы анти –А және анти-В антиденелерін анықтайды. </w:t>
            </w:r>
            <w:r w:rsidRPr="004E1DA0">
              <w:rPr>
                <w:rFonts w:ascii="Times New Roman" w:hAnsi="Times New Roman"/>
                <w:color w:val="000000"/>
                <w:sz w:val="20"/>
                <w:szCs w:val="20"/>
              </w:rPr>
              <w:t>+2-+25о С температурада сақтау. жылу көздері мен кондиционерлеу жүйесінің жанында сақтамаңыз.</w:t>
            </w:r>
          </w:p>
        </w:tc>
      </w:tr>
      <w:tr w:rsidR="0008767B" w:rsidRPr="00D30B15" w14:paraId="2819B573"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7A4B05A3" w14:textId="342332C7" w:rsidR="0008767B" w:rsidRPr="004E1DA0" w:rsidRDefault="000C1151" w:rsidP="003C53CE">
            <w:pPr>
              <w:jc w:val="center"/>
              <w:rPr>
                <w:rFonts w:ascii="Times New Roman" w:hAnsi="Times New Roman"/>
                <w:sz w:val="20"/>
                <w:szCs w:val="20"/>
                <w:lang w:val="kk-KZ"/>
              </w:rPr>
            </w:pPr>
            <w:r w:rsidRPr="004E1DA0">
              <w:rPr>
                <w:rFonts w:ascii="Times New Roman" w:hAnsi="Times New Roman"/>
                <w:sz w:val="20"/>
                <w:szCs w:val="20"/>
                <w:lang w:val="kk-KZ"/>
              </w:rPr>
              <w:lastRenderedPageBreak/>
              <w:t>7</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2B243C05" w14:textId="79EC9333" w:rsidR="0008767B" w:rsidRPr="004E1DA0" w:rsidRDefault="00E8531A" w:rsidP="003C53CE">
            <w:pPr>
              <w:rPr>
                <w:rFonts w:ascii="Times New Roman" w:hAnsi="Times New Roman"/>
                <w:color w:val="000000"/>
                <w:sz w:val="20"/>
                <w:szCs w:val="20"/>
                <w:lang w:val="kk-KZ"/>
              </w:rPr>
            </w:pPr>
            <w:r w:rsidRPr="004E1DA0">
              <w:rPr>
                <w:rFonts w:ascii="Times New Roman" w:hAnsi="Times New Roman"/>
                <w:color w:val="000000"/>
                <w:sz w:val="20"/>
                <w:szCs w:val="20"/>
                <w:lang w:val="kk-KZ"/>
              </w:rPr>
              <w:t>Bio Vue Abo RH-D Combo Cassettes / Rh факторы мен қан тобын тікелей және кері реакциямен анықтауға арналған кассеталар</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81F64C2" w14:textId="7FFC9A35" w:rsidR="0008767B" w:rsidRPr="004E1DA0" w:rsidRDefault="00E8531A" w:rsidP="003C53CE">
            <w:pPr>
              <w:jc w:val="center"/>
              <w:rPr>
                <w:rFonts w:ascii="Times New Roman" w:hAnsi="Times New Roman"/>
                <w:bCs/>
                <w:sz w:val="20"/>
                <w:szCs w:val="20"/>
                <w:lang w:val="kk-KZ"/>
              </w:rPr>
            </w:pPr>
            <w:r w:rsidRPr="004E1DA0">
              <w:rPr>
                <w:rFonts w:ascii="Times New Roman" w:hAnsi="Times New Roman"/>
                <w:bCs/>
                <w:sz w:val="20"/>
                <w:szCs w:val="20"/>
                <w:lang w:val="kk-KZ"/>
              </w:rPr>
              <w:t>орау</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57693141" w14:textId="404F31EA" w:rsidR="0008767B" w:rsidRPr="004E1DA0" w:rsidRDefault="0008767B"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12</w:t>
            </w:r>
          </w:p>
        </w:tc>
        <w:tc>
          <w:tcPr>
            <w:tcW w:w="9390" w:type="dxa"/>
            <w:tcBorders>
              <w:top w:val="single" w:sz="4" w:space="0" w:color="auto"/>
              <w:left w:val="single" w:sz="4" w:space="0" w:color="auto"/>
              <w:bottom w:val="single" w:sz="4" w:space="0" w:color="auto"/>
              <w:right w:val="single" w:sz="4" w:space="0" w:color="auto"/>
            </w:tcBorders>
          </w:tcPr>
          <w:p w14:paraId="79936F17" w14:textId="7E34BA92" w:rsidR="0008767B" w:rsidRPr="004E1DA0" w:rsidRDefault="00E8531A" w:rsidP="00E8531A">
            <w:pPr>
              <w:spacing w:after="160" w:line="259" w:lineRule="auto"/>
              <w:rPr>
                <w:rFonts w:ascii="Times New Roman" w:eastAsia="Times New Roman" w:hAnsi="Times New Roman"/>
                <w:sz w:val="24"/>
                <w:szCs w:val="24"/>
                <w:lang w:val="kk-KZ" w:eastAsia="ru-RU"/>
              </w:rPr>
            </w:pPr>
            <w:r w:rsidRPr="004E1DA0">
              <w:rPr>
                <w:rFonts w:ascii="Times New Roman" w:hAnsi="Times New Roman"/>
                <w:color w:val="000000"/>
                <w:sz w:val="20"/>
                <w:szCs w:val="20"/>
                <w:lang w:val="kk-KZ"/>
              </w:rPr>
              <w:t xml:space="preserve">Rh факторын және қан тобын тікелей және кері реакциямен анықтауға арналған кассеталар. Қолдану саласы: Зертханалық диагностика. Адамның эритроциттеріндегі Abo қан тобын және D антигендерін (RH1), сондай-ақ auto/vue Innova және Ortho Vision иммуногематологиялық анализаторларында күтілетін қан тобының антиденелерін анықтауға арналған сапалы сынақ.  Сапалық сипаттамалары Компоненттердің сипаттамасы 1-баған: анти-а қан тобын анықтайтын реактив Мысыққа қарсы анти-а моноклоналды антиденелер (IgM) қоспасы. FD және C Көк, нөмірі 12-баған: анти-В қан тобын анықтайтын реактив Мысыққа қарсы анти-в моноклоналды антиденелер қоспасы (IgM) FD және C сары, нөмірі 5 3-баған: анти-D қан тобын анықтайтын реактив (анти-RH1)анти-D моноклоналды антиденелер (адам класы IgM) 4-баған: бақылау 5 және 6-бағандардың қан топтарын анықтауда бақылау ретінде пайдалану үшін оңтайландырылған күшейткіш: кері реакция еріткіші қан топтарын анықтауда бақылау ретінде пайдалану үшін оңтайландырылған күшейткіш.  Техникалық сипаттамалары кассетадағы анти-А (моноклоналды), Анти-В (моноклоналды), анти-D (моноклоналды) қан топтарын анықтауға арналған Реактивтер, егер оларда тиісті антиген болса, адамның эритроциттерін арнайы агглютинациялайды.Анти-а реактив әлсіз А антигенінің кіші топтарының көптеген үлгілерін анықтауға мүмкіндік береді(мысалы, A2, A3 және Ax) және B (A) деп белгіленген В тобындағы адамдардың кішкене бөлігінде бұрын танылмаған а антигенін анықтай алады.5 бұл реактив полиагглютинацияланатын Tn жасушаларымен әрекеттеспейді.Анти-В реактив антигеннің әлсіз кіші топтарының кейбір үлгілерін анықтауға мүмкіндік береді (мысалы, B3, Bx, Bm). Бұл реагент жүре пайда болған антигенмен немесе полиагглютинацияланатын TN жасушаларымен әрекеттеспейді.Анти-D реактив әлсіз және ішінара d антигенінің көптеген үлгілерін (соның ішінде 1, 2, 3, 4.0 типті әлсіз d антигенін, сондай-ақ II, III, IV, V, VII, DBT және RoHar санаттарын) анықтауға мүмкіндік береді. Ол 9 of 9 D (6) санатындағы VI жасушалармен әрекеттеспейді. </w:t>
            </w:r>
            <w:r w:rsidRPr="004E1DA0">
              <w:rPr>
                <w:rFonts w:ascii="Times New Roman" w:eastAsia="Times New Roman" w:hAnsi="Times New Roman"/>
                <w:sz w:val="20"/>
                <w:szCs w:val="20"/>
                <w:lang w:val="kk-KZ" w:eastAsia="ru-RU"/>
              </w:rPr>
              <w:t xml:space="preserve">Кассеталар құрамында бұқа альбуминінің буферленген ерітіндісі, макромолекулалық күшейткіштер, сондай-ақ 0,1% (салмақ-көлемді) консерванттар бар 6 бағаннан тұрады.натрий азиді және 0,01 м этилендиаминтетрацет қышқылы (EDTA). Жинақ: 1 пакет-400 кассета. Қазақ және орыс тілдерінде қолдану жөніндегі </w:t>
            </w:r>
            <w:r w:rsidR="004E1DA0">
              <w:rPr>
                <w:rFonts w:ascii="Times New Roman" w:eastAsia="Times New Roman" w:hAnsi="Times New Roman"/>
                <w:sz w:val="20"/>
                <w:szCs w:val="20"/>
                <w:lang w:val="kk-KZ" w:eastAsia="ru-RU"/>
              </w:rPr>
              <w:t>н</w:t>
            </w:r>
            <w:r w:rsidRPr="004E1DA0">
              <w:rPr>
                <w:rFonts w:ascii="Times New Roman" w:eastAsia="Times New Roman" w:hAnsi="Times New Roman"/>
                <w:sz w:val="20"/>
                <w:szCs w:val="20"/>
                <w:lang w:val="kk-KZ" w:eastAsia="ru-RU"/>
              </w:rPr>
              <w:t>ұсқаулық.</w:t>
            </w:r>
          </w:p>
        </w:tc>
      </w:tr>
      <w:tr w:rsidR="008A574B" w:rsidRPr="004E1DA0" w14:paraId="68F4B799"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09A4D1AD" w14:textId="77777777" w:rsidR="000C1151" w:rsidRPr="004E1DA0" w:rsidRDefault="000C1151" w:rsidP="003C53CE">
            <w:pPr>
              <w:jc w:val="center"/>
              <w:rPr>
                <w:rFonts w:ascii="Times New Roman" w:hAnsi="Times New Roman"/>
                <w:sz w:val="20"/>
                <w:szCs w:val="20"/>
                <w:lang w:val="kk-KZ"/>
              </w:rPr>
            </w:pPr>
          </w:p>
          <w:p w14:paraId="667099F9" w14:textId="77777777" w:rsidR="000C1151" w:rsidRPr="004E1DA0" w:rsidRDefault="000C1151" w:rsidP="003C53CE">
            <w:pPr>
              <w:jc w:val="center"/>
              <w:rPr>
                <w:rFonts w:ascii="Times New Roman" w:hAnsi="Times New Roman"/>
                <w:sz w:val="20"/>
                <w:szCs w:val="20"/>
                <w:lang w:val="kk-KZ"/>
              </w:rPr>
            </w:pPr>
          </w:p>
          <w:p w14:paraId="28F569BA" w14:textId="77777777" w:rsidR="000C1151" w:rsidRPr="004E1DA0" w:rsidRDefault="000C1151" w:rsidP="003C53CE">
            <w:pPr>
              <w:jc w:val="center"/>
              <w:rPr>
                <w:rFonts w:ascii="Times New Roman" w:hAnsi="Times New Roman"/>
                <w:sz w:val="20"/>
                <w:szCs w:val="20"/>
                <w:lang w:val="kk-KZ"/>
              </w:rPr>
            </w:pPr>
          </w:p>
          <w:p w14:paraId="2EA42115" w14:textId="77777777" w:rsidR="000C1151" w:rsidRPr="004E1DA0" w:rsidRDefault="000C1151" w:rsidP="003C53CE">
            <w:pPr>
              <w:jc w:val="center"/>
              <w:rPr>
                <w:rFonts w:ascii="Times New Roman" w:hAnsi="Times New Roman"/>
                <w:sz w:val="20"/>
                <w:szCs w:val="20"/>
                <w:lang w:val="kk-KZ"/>
              </w:rPr>
            </w:pPr>
          </w:p>
          <w:p w14:paraId="66F79BEA" w14:textId="69E5C42F" w:rsidR="008A574B" w:rsidRPr="004E1DA0" w:rsidRDefault="000C1151" w:rsidP="003C53CE">
            <w:pPr>
              <w:jc w:val="center"/>
              <w:rPr>
                <w:rFonts w:ascii="Times New Roman" w:hAnsi="Times New Roman"/>
                <w:sz w:val="20"/>
                <w:szCs w:val="20"/>
                <w:lang w:val="kk-KZ"/>
              </w:rPr>
            </w:pPr>
            <w:r w:rsidRPr="004E1DA0">
              <w:rPr>
                <w:rFonts w:ascii="Times New Roman" w:hAnsi="Times New Roman"/>
                <w:sz w:val="20"/>
                <w:szCs w:val="20"/>
                <w:lang w:val="kk-KZ"/>
              </w:rPr>
              <w:t>8</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44253BCC" w14:textId="6BD6F073" w:rsidR="008A574B" w:rsidRPr="004E1DA0" w:rsidRDefault="00E8531A" w:rsidP="003C53CE">
            <w:pPr>
              <w:rPr>
                <w:rFonts w:ascii="Times New Roman" w:hAnsi="Times New Roman"/>
                <w:color w:val="000000"/>
                <w:sz w:val="20"/>
                <w:szCs w:val="20"/>
                <w:lang w:val="kk-KZ"/>
              </w:rPr>
            </w:pPr>
            <w:r w:rsidRPr="004E1DA0">
              <w:rPr>
                <w:rFonts w:ascii="Times New Roman" w:hAnsi="Times New Roman"/>
                <w:color w:val="000000"/>
                <w:sz w:val="20"/>
                <w:szCs w:val="20"/>
                <w:lang w:val="kk-KZ"/>
              </w:rPr>
              <w:t>FLEXMAP 3D® system lifecodes lifescreen Deluxe анализаторына арналған I және II класты HLA антигендеріне антиденелерді скринингтік жинақ</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373C824" w14:textId="1D2D37D5" w:rsidR="008A574B" w:rsidRPr="004E1DA0" w:rsidRDefault="00E8531A" w:rsidP="003C53CE">
            <w:pPr>
              <w:jc w:val="center"/>
              <w:rPr>
                <w:rFonts w:ascii="Times New Roman" w:hAnsi="Times New Roman"/>
                <w:bCs/>
                <w:sz w:val="20"/>
                <w:szCs w:val="20"/>
                <w:lang w:val="kk-KZ"/>
              </w:rPr>
            </w:pPr>
            <w:r w:rsidRPr="004E1DA0">
              <w:rPr>
                <w:rFonts w:ascii="Times New Roman" w:hAnsi="Times New Roman"/>
                <w:bCs/>
                <w:sz w:val="20"/>
                <w:szCs w:val="20"/>
                <w:lang w:val="kk-KZ"/>
              </w:rPr>
              <w:t>орау</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BD1EE68" w14:textId="1B1A0DEC" w:rsidR="008A574B" w:rsidRPr="004E1DA0" w:rsidRDefault="008A574B"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15</w:t>
            </w:r>
          </w:p>
        </w:tc>
        <w:tc>
          <w:tcPr>
            <w:tcW w:w="9390" w:type="dxa"/>
            <w:tcBorders>
              <w:top w:val="single" w:sz="4" w:space="0" w:color="auto"/>
              <w:left w:val="single" w:sz="4" w:space="0" w:color="auto"/>
              <w:bottom w:val="single" w:sz="4" w:space="0" w:color="auto"/>
              <w:right w:val="single" w:sz="4" w:space="0" w:color="auto"/>
            </w:tcBorders>
          </w:tcPr>
          <w:p w14:paraId="186DDC21" w14:textId="77777777" w:rsidR="00B965AD" w:rsidRPr="004E1DA0" w:rsidRDefault="00E8531A" w:rsidP="008A574B">
            <w:pPr>
              <w:jc w:val="both"/>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FLEXMAP 3D® жүйесіне арналған I және II класты HLA антигендеріне антиденелерді скрининг жинағы. 96 тест. Мақсаты: адам сарысуындағы HLA I, II класты, сондай-ақ MICA антигендеріне антиденелерді сапалы анықтауға арналған жинақ. Функционалдылық: flexmap 3D® system мультиплексті талдауы үшін ағынды флуориметрде бірден 96-ға дейін Үлгіні талдауға мүмкіндік береді. Анықтамалар саны-96. Техникалық сипаттама: жиынтықтың flexmap 3D® system мультиплексті анализаторымен және MATCH it нәтижелерін түсіндіру бағдарламасымен үйлесімділігі.  Жинақ бес (5) компоненттен тұрады: моншақтар, концентрат конъюгаты, жуу буфері, оң бақылау сарысуы, теріс бақылау сарысуы. 96 сынақты өткізуге жеткілікті және алты 6 іске қосу үшін жеткілікті мөлшердегі жиынтық. Қолдану саласы: HLA </w:t>
            </w:r>
            <w:r w:rsidRPr="004E1DA0">
              <w:rPr>
                <w:rFonts w:ascii="Times New Roman" w:hAnsi="Times New Roman"/>
                <w:color w:val="000000"/>
                <w:sz w:val="20"/>
                <w:szCs w:val="20"/>
                <w:lang w:val="kk-KZ"/>
              </w:rPr>
              <w:lastRenderedPageBreak/>
              <w:t xml:space="preserve">антиденелерін анықтау. Жинақтау: </w:t>
            </w:r>
          </w:p>
          <w:p w14:paraId="012B606F" w14:textId="77777777" w:rsidR="00B965AD" w:rsidRPr="004E1DA0" w:rsidRDefault="00E8531A" w:rsidP="008A574B">
            <w:pPr>
              <w:jc w:val="both"/>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1. HLA моншақтары 480 мкл. </w:t>
            </w:r>
          </w:p>
          <w:p w14:paraId="61B8BBA0" w14:textId="77777777" w:rsidR="00B965AD" w:rsidRPr="004E1DA0" w:rsidRDefault="00E8531A" w:rsidP="008A574B">
            <w:pPr>
              <w:jc w:val="both"/>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2. Концентрат конъюгаты 550 мкл. </w:t>
            </w:r>
          </w:p>
          <w:p w14:paraId="1248B506" w14:textId="77777777" w:rsidR="00B965AD" w:rsidRPr="004E1DA0" w:rsidRDefault="00E8531A" w:rsidP="008A574B">
            <w:pPr>
              <w:jc w:val="both"/>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3. Жуу буфері 150 мл. </w:t>
            </w:r>
          </w:p>
          <w:p w14:paraId="07F0EBCB" w14:textId="77777777" w:rsidR="00B965AD" w:rsidRPr="004E1DA0" w:rsidRDefault="00E8531A" w:rsidP="008A574B">
            <w:pPr>
              <w:jc w:val="both"/>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4. Оң бақылау сарысуы 80 мкл. </w:t>
            </w:r>
          </w:p>
          <w:p w14:paraId="4E772896" w14:textId="77777777" w:rsidR="00B965AD" w:rsidRPr="004E1DA0" w:rsidRDefault="00E8531A" w:rsidP="008A574B">
            <w:pPr>
              <w:jc w:val="both"/>
              <w:rPr>
                <w:rFonts w:ascii="Times New Roman" w:hAnsi="Times New Roman"/>
                <w:color w:val="000000"/>
                <w:sz w:val="20"/>
                <w:szCs w:val="20"/>
                <w:lang w:val="kk-KZ"/>
              </w:rPr>
            </w:pPr>
            <w:r w:rsidRPr="004E1DA0">
              <w:rPr>
                <w:rFonts w:ascii="Times New Roman" w:hAnsi="Times New Roman"/>
                <w:color w:val="000000"/>
                <w:sz w:val="20"/>
                <w:szCs w:val="20"/>
                <w:lang w:val="kk-KZ"/>
              </w:rPr>
              <w:t>5. 80 мкл теріс бақылау сарысуы.</w:t>
            </w:r>
          </w:p>
          <w:p w14:paraId="6FB40A1C" w14:textId="4C5CE1E0" w:rsidR="008A574B" w:rsidRPr="004E1DA0" w:rsidRDefault="00E8531A" w:rsidP="008A574B">
            <w:pPr>
              <w:jc w:val="both"/>
              <w:rPr>
                <w:rFonts w:ascii="Times New Roman" w:hAnsi="Times New Roman"/>
                <w:color w:val="000000"/>
                <w:sz w:val="20"/>
                <w:szCs w:val="20"/>
                <w:lang w:val="kk-KZ"/>
              </w:rPr>
            </w:pPr>
            <w:r w:rsidRPr="004E1DA0">
              <w:rPr>
                <w:rFonts w:ascii="Times New Roman" w:hAnsi="Times New Roman"/>
                <w:color w:val="000000"/>
                <w:sz w:val="20"/>
                <w:szCs w:val="20"/>
                <w:lang w:val="kk-KZ"/>
              </w:rPr>
              <w:t>6. Нұсқаулық орыс және қазақ тілдерінде. Сақтау шарттары: 2-ден 8°C-қа дейінгі температурада сақтаңыз.</w:t>
            </w:r>
          </w:p>
        </w:tc>
      </w:tr>
      <w:tr w:rsidR="008A574B" w:rsidRPr="004E1DA0" w14:paraId="46C0B012"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2819A0EF" w14:textId="37A1F4AF" w:rsidR="008A574B" w:rsidRPr="004E1DA0" w:rsidRDefault="000C1151" w:rsidP="003C53CE">
            <w:pPr>
              <w:jc w:val="center"/>
              <w:rPr>
                <w:rFonts w:ascii="Times New Roman" w:hAnsi="Times New Roman"/>
                <w:sz w:val="20"/>
                <w:szCs w:val="20"/>
                <w:lang w:val="kk-KZ"/>
              </w:rPr>
            </w:pPr>
            <w:r w:rsidRPr="004E1DA0">
              <w:rPr>
                <w:rFonts w:ascii="Times New Roman" w:hAnsi="Times New Roman"/>
                <w:sz w:val="20"/>
                <w:szCs w:val="20"/>
                <w:lang w:val="kk-KZ"/>
              </w:rPr>
              <w:lastRenderedPageBreak/>
              <w:t>9</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7A3FC830" w14:textId="7A22FE75" w:rsidR="008A574B" w:rsidRPr="004E1DA0" w:rsidRDefault="00E8531A" w:rsidP="003C53CE">
            <w:pPr>
              <w:rPr>
                <w:rFonts w:ascii="Times New Roman" w:hAnsi="Times New Roman"/>
                <w:color w:val="000000"/>
                <w:sz w:val="20"/>
                <w:szCs w:val="20"/>
                <w:lang w:val="kk-KZ"/>
              </w:rPr>
            </w:pPr>
            <w:r w:rsidRPr="004E1DA0">
              <w:rPr>
                <w:rFonts w:ascii="Times New Roman" w:hAnsi="Times New Roman"/>
                <w:color w:val="000000"/>
                <w:sz w:val="20"/>
                <w:szCs w:val="20"/>
                <w:lang w:val="kk-KZ"/>
              </w:rPr>
              <w:t>FLEXMAP 3D® system lifecodes class id анализаторы үшін I класты HLA антигендеріне антиденелерді және серопозитивтілікті анықтауға арналған жинақ</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12C320B" w14:textId="77777777" w:rsidR="00C80F09" w:rsidRPr="004E1DA0" w:rsidRDefault="00C80F09" w:rsidP="003C53CE">
            <w:pPr>
              <w:jc w:val="center"/>
              <w:rPr>
                <w:rFonts w:ascii="Times New Roman" w:hAnsi="Times New Roman"/>
                <w:bCs/>
                <w:sz w:val="20"/>
                <w:szCs w:val="20"/>
                <w:lang w:val="kk-KZ"/>
              </w:rPr>
            </w:pPr>
          </w:p>
          <w:p w14:paraId="51192637" w14:textId="77777777" w:rsidR="00C80F09" w:rsidRPr="004E1DA0" w:rsidRDefault="00C80F09" w:rsidP="003C53CE">
            <w:pPr>
              <w:jc w:val="center"/>
              <w:rPr>
                <w:rFonts w:ascii="Times New Roman" w:hAnsi="Times New Roman"/>
                <w:bCs/>
                <w:sz w:val="20"/>
                <w:szCs w:val="20"/>
                <w:lang w:val="kk-KZ"/>
              </w:rPr>
            </w:pPr>
          </w:p>
          <w:p w14:paraId="7BEFD1B2" w14:textId="7788AB1B" w:rsidR="008A574B" w:rsidRPr="004E1DA0" w:rsidRDefault="00E8531A" w:rsidP="003C53CE">
            <w:pPr>
              <w:jc w:val="center"/>
              <w:rPr>
                <w:rFonts w:ascii="Times New Roman" w:hAnsi="Times New Roman"/>
                <w:bCs/>
                <w:sz w:val="20"/>
                <w:szCs w:val="20"/>
                <w:lang w:val="kk-KZ"/>
              </w:rPr>
            </w:pPr>
            <w:r w:rsidRPr="004E1DA0">
              <w:rPr>
                <w:rFonts w:ascii="Times New Roman" w:hAnsi="Times New Roman"/>
                <w:bCs/>
                <w:sz w:val="20"/>
                <w:szCs w:val="20"/>
                <w:lang w:val="kk-KZ"/>
              </w:rPr>
              <w:t>орау</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2BFDF019" w14:textId="77777777" w:rsidR="00C80F09" w:rsidRPr="004E1DA0" w:rsidRDefault="00C80F09" w:rsidP="003C53CE">
            <w:pPr>
              <w:jc w:val="center"/>
              <w:rPr>
                <w:rFonts w:ascii="Times New Roman" w:hAnsi="Times New Roman"/>
                <w:color w:val="000000"/>
                <w:sz w:val="20"/>
                <w:szCs w:val="20"/>
                <w:lang w:val="kk-KZ"/>
              </w:rPr>
            </w:pPr>
          </w:p>
          <w:p w14:paraId="7B2519BB" w14:textId="77777777" w:rsidR="00C80F09" w:rsidRPr="004E1DA0" w:rsidRDefault="00C80F09" w:rsidP="003C53CE">
            <w:pPr>
              <w:jc w:val="center"/>
              <w:rPr>
                <w:rFonts w:ascii="Times New Roman" w:hAnsi="Times New Roman"/>
                <w:color w:val="000000"/>
                <w:sz w:val="20"/>
                <w:szCs w:val="20"/>
                <w:lang w:val="kk-KZ"/>
              </w:rPr>
            </w:pPr>
          </w:p>
          <w:p w14:paraId="3A4C8809" w14:textId="45765A9A" w:rsidR="008A574B" w:rsidRPr="004E1DA0" w:rsidRDefault="00B965AD"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17</w:t>
            </w:r>
          </w:p>
        </w:tc>
        <w:tc>
          <w:tcPr>
            <w:tcW w:w="9390" w:type="dxa"/>
            <w:tcBorders>
              <w:top w:val="single" w:sz="4" w:space="0" w:color="auto"/>
              <w:left w:val="single" w:sz="4" w:space="0" w:color="auto"/>
              <w:bottom w:val="single" w:sz="4" w:space="0" w:color="auto"/>
              <w:right w:val="single" w:sz="4" w:space="0" w:color="auto"/>
            </w:tcBorders>
          </w:tcPr>
          <w:p w14:paraId="5D3D6E42" w14:textId="77777777" w:rsidR="00B965AD" w:rsidRPr="004E1DA0" w:rsidRDefault="00C80F09"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Flexmap 3D® system анализаторына арналған I класты HLA-антигендерге антиденелерді және серопозитивтілікті анықтауға арналған жинақ, 24 тест. Тағайындалған аймақ: HLA I антиденелерін сапалы анықтауға және қан сарысуындағы серопозитивтілік коэффициентін анықтауға арналған жинақ. Функционалдылық: flexmap 3D® жүйесін мультиплексті талдау үшін ағынды флуориметрде бір-24 Үлгіні талдауға мүмкіндік береді. Анықтамалар саны-24.</w:t>
            </w:r>
            <w:r w:rsidR="008A574B" w:rsidRPr="004E1DA0">
              <w:rPr>
                <w:rFonts w:ascii="Times New Roman" w:hAnsi="Times New Roman"/>
                <w:sz w:val="20"/>
                <w:szCs w:val="20"/>
                <w:lang w:val="kk-KZ"/>
              </w:rPr>
              <w:br/>
            </w:r>
            <w:r w:rsidRPr="004E1DA0">
              <w:rPr>
                <w:rFonts w:ascii="Times New Roman" w:hAnsi="Times New Roman"/>
                <w:color w:val="000000"/>
                <w:sz w:val="20"/>
                <w:szCs w:val="20"/>
                <w:lang w:val="kk-KZ"/>
              </w:rPr>
              <w:t xml:space="preserve">Техникалық сипаттама: жиынтықтың flexmap 3D® system мультиплексті анализаторымен және MATCH it нәтижелерін түсіндіру бағдарламасымен үйлесімділігі. Жиынтық 24 тест өткізуге жеткілікті мөлшерде бес (5) компоненттен тұрады. Қолдану аясы: IgG HLA (PRA) панельдік реактивті антиденелерді сапалы анықтау. Мүшелерді трансплантациялауға арналған HLA антиденелерін анықтау. </w:t>
            </w:r>
          </w:p>
          <w:p w14:paraId="76AB8B0A" w14:textId="77777777" w:rsidR="00B965AD" w:rsidRPr="004E1DA0" w:rsidRDefault="00C80F09"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Жинақтау: </w:t>
            </w:r>
          </w:p>
          <w:p w14:paraId="1C52783C" w14:textId="77777777" w:rsidR="00B965AD" w:rsidRPr="004E1DA0" w:rsidRDefault="00C80F09"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1. HLA моншақтары 120 мкл. </w:t>
            </w:r>
          </w:p>
          <w:p w14:paraId="53FB188E" w14:textId="77777777" w:rsidR="00B965AD" w:rsidRPr="004E1DA0" w:rsidRDefault="00C80F09"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2. Концентрат конъюгаты 170 мкл. </w:t>
            </w:r>
          </w:p>
          <w:p w14:paraId="40E51528" w14:textId="77777777" w:rsidR="00B965AD" w:rsidRPr="004E1DA0" w:rsidRDefault="00C80F09"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3. Жуу буфері 30 мл.</w:t>
            </w:r>
          </w:p>
          <w:p w14:paraId="7CD7DDE1" w14:textId="0067F0FC" w:rsidR="00B965AD" w:rsidRPr="004E1DA0" w:rsidRDefault="00C80F09"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4. Оң бақылау сарысуы 80 мкл. </w:t>
            </w:r>
          </w:p>
          <w:p w14:paraId="250B8A2D" w14:textId="2F697C72" w:rsidR="008A574B" w:rsidRPr="004E1DA0" w:rsidRDefault="00C80F09"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5. 80 мкл теріс бақылау сарысуы. Сақтау шарттары: 2-ден 8°C-қа дейінгі температурада сақтаңыз.</w:t>
            </w:r>
          </w:p>
        </w:tc>
      </w:tr>
      <w:tr w:rsidR="00EF748B" w:rsidRPr="004E1DA0" w14:paraId="5660FF49"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4804DB31" w14:textId="4A03BF0F" w:rsidR="00EF748B" w:rsidRPr="004E1DA0" w:rsidRDefault="00EF748B" w:rsidP="003C53CE">
            <w:pPr>
              <w:jc w:val="center"/>
              <w:rPr>
                <w:rFonts w:ascii="Times New Roman" w:hAnsi="Times New Roman"/>
                <w:sz w:val="20"/>
                <w:szCs w:val="20"/>
                <w:lang w:val="kk-KZ"/>
              </w:rPr>
            </w:pPr>
            <w:r w:rsidRPr="004E1DA0">
              <w:rPr>
                <w:rFonts w:ascii="Times New Roman" w:hAnsi="Times New Roman"/>
                <w:sz w:val="20"/>
                <w:szCs w:val="20"/>
                <w:lang w:val="kk-KZ"/>
              </w:rPr>
              <w:t>10</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7D59CC2D" w14:textId="0BD3A69A" w:rsidR="00EF748B" w:rsidRPr="004E1DA0" w:rsidRDefault="00EF748B" w:rsidP="003C53CE">
            <w:pPr>
              <w:rPr>
                <w:rFonts w:ascii="Times New Roman" w:hAnsi="Times New Roman"/>
                <w:color w:val="000000"/>
                <w:sz w:val="20"/>
                <w:szCs w:val="20"/>
                <w:lang w:val="kk-KZ"/>
              </w:rPr>
            </w:pPr>
            <w:r w:rsidRPr="004E1DA0">
              <w:rPr>
                <w:rFonts w:ascii="Times New Roman" w:hAnsi="Times New Roman"/>
                <w:color w:val="000000"/>
                <w:sz w:val="20"/>
                <w:szCs w:val="20"/>
                <w:lang w:val="kk-KZ"/>
              </w:rPr>
              <w:t>Flexmap 3D® system анализаторына арналған II класты HLA-антигендерге антиденелерді және серопозитивтілікті анықтауға арналған жинақ, 24 тест.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8FAD155" w14:textId="60354D85" w:rsidR="00EF748B" w:rsidRPr="004E1DA0" w:rsidRDefault="00EF748B" w:rsidP="003C53CE">
            <w:pPr>
              <w:jc w:val="center"/>
              <w:rPr>
                <w:rFonts w:ascii="Times New Roman" w:hAnsi="Times New Roman"/>
                <w:bCs/>
                <w:sz w:val="20"/>
                <w:szCs w:val="20"/>
                <w:lang w:val="kk-KZ"/>
              </w:rPr>
            </w:pPr>
            <w:r w:rsidRPr="004E1DA0">
              <w:rPr>
                <w:rFonts w:ascii="Times New Roman" w:hAnsi="Times New Roman"/>
                <w:bCs/>
                <w:sz w:val="20"/>
                <w:szCs w:val="20"/>
                <w:lang w:val="kk-KZ"/>
              </w:rPr>
              <w:t>орау</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93D94CD" w14:textId="6A3E2043" w:rsidR="00EF748B" w:rsidRPr="004E1DA0" w:rsidRDefault="00B965AD"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17</w:t>
            </w:r>
          </w:p>
        </w:tc>
        <w:tc>
          <w:tcPr>
            <w:tcW w:w="9390" w:type="dxa"/>
            <w:tcBorders>
              <w:top w:val="single" w:sz="4" w:space="0" w:color="auto"/>
              <w:left w:val="single" w:sz="4" w:space="0" w:color="auto"/>
              <w:bottom w:val="single" w:sz="4" w:space="0" w:color="auto"/>
              <w:right w:val="single" w:sz="4" w:space="0" w:color="auto"/>
            </w:tcBorders>
          </w:tcPr>
          <w:p w14:paraId="250DD442" w14:textId="77777777" w:rsidR="00EF748B" w:rsidRPr="004E1DA0" w:rsidRDefault="00EF748B" w:rsidP="00EF748B">
            <w:pPr>
              <w:rPr>
                <w:rFonts w:ascii="Times New Roman" w:eastAsia="Times New Roman" w:hAnsi="Times New Roman"/>
                <w:sz w:val="20"/>
                <w:szCs w:val="20"/>
                <w:lang w:val="kk-KZ" w:eastAsia="ru-RU"/>
              </w:rPr>
            </w:pPr>
            <w:r w:rsidRPr="004E1DA0">
              <w:rPr>
                <w:rFonts w:ascii="Times New Roman" w:eastAsia="Times New Roman" w:hAnsi="Times New Roman"/>
                <w:sz w:val="20"/>
                <w:szCs w:val="20"/>
                <w:lang w:val="kk-KZ" w:eastAsia="ru-RU"/>
              </w:rPr>
              <w:t>Тағайындалған аймақ: HLA II антиденелерін сапалы анықтауға және қан сарысуындағы серопозитивтілік коэффициентін анықтауға арналған жинақ. Функционалдылық: flexmap 3D® жүйесін мультиплексті талдау үшін ағынды флуориметрде бір-24 Үлгіні талдауға мүмкіндік береді. Анықтамалар саны-24. Техникалық сипаттама: жиынтықтың flexmap 3D® system мультиплексті анализаторымен және MATCH it нәтижелерін түсіндіру бағдарламасымен үйлесімділігі. Жиынтық 24 тест өткізуге жеткілікті мөлшерде бес (5) компоненттен тұрады. Қолдану аясы: IgG HLA (PRA) панельдік реактивті антиденелерді сапалы анықтау. Мүшелерді трансплантациялауға арналған HLA антиденелерін анықтау.</w:t>
            </w:r>
          </w:p>
          <w:p w14:paraId="5B9E7661" w14:textId="77777777" w:rsidR="00EF748B" w:rsidRPr="004E1DA0" w:rsidRDefault="00EF748B"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Жинақтау: </w:t>
            </w:r>
          </w:p>
          <w:p w14:paraId="7AEFD16D" w14:textId="77777777" w:rsidR="00EF748B" w:rsidRPr="004E1DA0" w:rsidRDefault="00EF748B"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1. HLA моншақтары 120 мкл. </w:t>
            </w:r>
          </w:p>
          <w:p w14:paraId="5165ABAA" w14:textId="77777777" w:rsidR="00EF748B" w:rsidRPr="004E1DA0" w:rsidRDefault="00EF748B" w:rsidP="00EF748B">
            <w:pPr>
              <w:rPr>
                <w:rFonts w:ascii="Times New Roman" w:hAnsi="Times New Roman"/>
                <w:color w:val="000000"/>
                <w:sz w:val="20"/>
                <w:szCs w:val="20"/>
              </w:rPr>
            </w:pPr>
            <w:r w:rsidRPr="004E1DA0">
              <w:rPr>
                <w:rFonts w:ascii="Times New Roman" w:hAnsi="Times New Roman"/>
                <w:color w:val="000000"/>
                <w:sz w:val="20"/>
                <w:szCs w:val="20"/>
              </w:rPr>
              <w:t xml:space="preserve">2. Концентрат конъюгаты 170 мкл. </w:t>
            </w:r>
          </w:p>
          <w:p w14:paraId="382EA9D4" w14:textId="77777777" w:rsidR="00EF748B" w:rsidRPr="004E1DA0" w:rsidRDefault="00EF748B" w:rsidP="00EF748B">
            <w:pPr>
              <w:rPr>
                <w:rFonts w:ascii="Times New Roman" w:hAnsi="Times New Roman"/>
                <w:color w:val="000000"/>
                <w:sz w:val="20"/>
                <w:szCs w:val="20"/>
              </w:rPr>
            </w:pPr>
            <w:r w:rsidRPr="004E1DA0">
              <w:rPr>
                <w:rFonts w:ascii="Times New Roman" w:hAnsi="Times New Roman"/>
                <w:color w:val="000000"/>
                <w:sz w:val="20"/>
                <w:szCs w:val="20"/>
              </w:rPr>
              <w:t xml:space="preserve">3. Жуу буфері 30 мл. </w:t>
            </w:r>
          </w:p>
          <w:p w14:paraId="3F9521DC" w14:textId="77777777" w:rsidR="00EF748B" w:rsidRPr="004E1DA0" w:rsidRDefault="00EF748B" w:rsidP="00EF748B">
            <w:pPr>
              <w:rPr>
                <w:rFonts w:ascii="Times New Roman" w:hAnsi="Times New Roman"/>
                <w:color w:val="000000"/>
                <w:sz w:val="20"/>
                <w:szCs w:val="20"/>
              </w:rPr>
            </w:pPr>
            <w:r w:rsidRPr="004E1DA0">
              <w:rPr>
                <w:rFonts w:ascii="Times New Roman" w:hAnsi="Times New Roman"/>
                <w:color w:val="000000"/>
                <w:sz w:val="20"/>
                <w:szCs w:val="20"/>
              </w:rPr>
              <w:t xml:space="preserve">4. Оң бақылау сарысуы 80 мкл. </w:t>
            </w:r>
          </w:p>
          <w:p w14:paraId="5A825E1A" w14:textId="7135FF6E" w:rsidR="00EF748B" w:rsidRPr="004E1DA0" w:rsidRDefault="00EF748B" w:rsidP="00EF748B">
            <w:pPr>
              <w:rPr>
                <w:rFonts w:ascii="Times New Roman" w:hAnsi="Times New Roman"/>
                <w:color w:val="000000"/>
                <w:sz w:val="20"/>
                <w:szCs w:val="20"/>
                <w:lang w:val="kk-KZ"/>
              </w:rPr>
            </w:pPr>
            <w:r w:rsidRPr="004E1DA0">
              <w:rPr>
                <w:rFonts w:ascii="Times New Roman" w:hAnsi="Times New Roman"/>
                <w:color w:val="000000"/>
                <w:sz w:val="20"/>
                <w:szCs w:val="20"/>
              </w:rPr>
              <w:t>5. 80 мкл теріс бақылау сарысуы. Сақтау шарттары: 2-ден 8°C-қа дейінгі температурада сақтаңыз.</w:t>
            </w:r>
          </w:p>
        </w:tc>
      </w:tr>
      <w:tr w:rsidR="00EF748B" w:rsidRPr="004E1DA0" w14:paraId="00765A6D"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75A231F8" w14:textId="6F31921B" w:rsidR="00EF748B" w:rsidRPr="004E1DA0" w:rsidRDefault="00EF748B" w:rsidP="003C53CE">
            <w:pPr>
              <w:jc w:val="center"/>
              <w:rPr>
                <w:rFonts w:ascii="Times New Roman" w:hAnsi="Times New Roman"/>
                <w:sz w:val="20"/>
                <w:szCs w:val="20"/>
                <w:lang w:val="kk-KZ"/>
              </w:rPr>
            </w:pPr>
            <w:r w:rsidRPr="004E1DA0">
              <w:rPr>
                <w:rFonts w:ascii="Times New Roman" w:hAnsi="Times New Roman"/>
                <w:sz w:val="20"/>
                <w:szCs w:val="20"/>
                <w:lang w:val="kk-KZ"/>
              </w:rPr>
              <w:t>11</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20879D47" w14:textId="77777777" w:rsidR="004E1DA0" w:rsidRDefault="004E1DA0" w:rsidP="003C53CE">
            <w:pPr>
              <w:rPr>
                <w:rFonts w:ascii="Times New Roman" w:hAnsi="Times New Roman"/>
                <w:color w:val="000000"/>
                <w:sz w:val="20"/>
                <w:szCs w:val="20"/>
                <w:lang w:val="kk-KZ"/>
              </w:rPr>
            </w:pPr>
          </w:p>
          <w:p w14:paraId="397C9F19" w14:textId="77777777" w:rsidR="004E1DA0" w:rsidRDefault="004E1DA0" w:rsidP="003C53CE">
            <w:pPr>
              <w:rPr>
                <w:rFonts w:ascii="Times New Roman" w:hAnsi="Times New Roman"/>
                <w:color w:val="000000"/>
                <w:sz w:val="20"/>
                <w:szCs w:val="20"/>
                <w:lang w:val="kk-KZ"/>
              </w:rPr>
            </w:pPr>
          </w:p>
          <w:p w14:paraId="288DE63E" w14:textId="77777777" w:rsidR="004E1DA0" w:rsidRDefault="004E1DA0" w:rsidP="003C53CE">
            <w:pPr>
              <w:rPr>
                <w:rFonts w:ascii="Times New Roman" w:hAnsi="Times New Roman"/>
                <w:color w:val="000000"/>
                <w:sz w:val="20"/>
                <w:szCs w:val="20"/>
                <w:lang w:val="kk-KZ"/>
              </w:rPr>
            </w:pPr>
          </w:p>
          <w:p w14:paraId="6A68A87F" w14:textId="77777777" w:rsidR="004E1DA0" w:rsidRDefault="004E1DA0" w:rsidP="003C53CE">
            <w:pPr>
              <w:rPr>
                <w:rFonts w:ascii="Times New Roman" w:hAnsi="Times New Roman"/>
                <w:color w:val="000000"/>
                <w:sz w:val="20"/>
                <w:szCs w:val="20"/>
                <w:lang w:val="kk-KZ"/>
              </w:rPr>
            </w:pPr>
          </w:p>
          <w:p w14:paraId="5D5A7FB6" w14:textId="77777777" w:rsidR="004E1DA0" w:rsidRDefault="004E1DA0" w:rsidP="003C53CE">
            <w:pPr>
              <w:rPr>
                <w:rFonts w:ascii="Times New Roman" w:hAnsi="Times New Roman"/>
                <w:color w:val="000000"/>
                <w:sz w:val="20"/>
                <w:szCs w:val="20"/>
                <w:lang w:val="kk-KZ"/>
              </w:rPr>
            </w:pPr>
          </w:p>
          <w:p w14:paraId="6A63E7B6" w14:textId="4C150480" w:rsidR="00EF748B" w:rsidRPr="004E1DA0" w:rsidRDefault="00EF748B" w:rsidP="003C53CE">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Flexmap 3D® system анализаторына арналған HLA жүйесінің 1-класты антигенінің бір </w:t>
            </w:r>
            <w:r w:rsidRPr="004E1DA0">
              <w:rPr>
                <w:rFonts w:ascii="Times New Roman" w:hAnsi="Times New Roman"/>
                <w:color w:val="000000"/>
                <w:sz w:val="20"/>
                <w:szCs w:val="20"/>
                <w:lang w:val="kk-KZ"/>
              </w:rPr>
              <w:lastRenderedPageBreak/>
              <w:t>түрін анықтауға арналған флуоресцентті жапсырма жинағы, 24 тест.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E198C44" w14:textId="77777777" w:rsidR="004E1DA0" w:rsidRPr="001E037E" w:rsidRDefault="004E1DA0" w:rsidP="003C53CE">
            <w:pPr>
              <w:jc w:val="center"/>
              <w:rPr>
                <w:rFonts w:ascii="Times New Roman" w:hAnsi="Times New Roman"/>
                <w:color w:val="000000"/>
                <w:sz w:val="20"/>
                <w:szCs w:val="20"/>
                <w:lang w:val="kk-KZ"/>
              </w:rPr>
            </w:pPr>
          </w:p>
          <w:p w14:paraId="24CB21C1" w14:textId="77777777" w:rsidR="004E1DA0" w:rsidRPr="001E037E" w:rsidRDefault="004E1DA0" w:rsidP="003C53CE">
            <w:pPr>
              <w:jc w:val="center"/>
              <w:rPr>
                <w:rFonts w:ascii="Times New Roman" w:hAnsi="Times New Roman"/>
                <w:color w:val="000000"/>
                <w:sz w:val="20"/>
                <w:szCs w:val="20"/>
                <w:lang w:val="kk-KZ"/>
              </w:rPr>
            </w:pPr>
          </w:p>
          <w:p w14:paraId="22B8A761" w14:textId="77777777" w:rsidR="004E1DA0" w:rsidRPr="001E037E" w:rsidRDefault="004E1DA0" w:rsidP="003C53CE">
            <w:pPr>
              <w:jc w:val="center"/>
              <w:rPr>
                <w:rFonts w:ascii="Times New Roman" w:hAnsi="Times New Roman"/>
                <w:color w:val="000000"/>
                <w:sz w:val="20"/>
                <w:szCs w:val="20"/>
                <w:lang w:val="kk-KZ"/>
              </w:rPr>
            </w:pPr>
          </w:p>
          <w:p w14:paraId="329956D8" w14:textId="77777777" w:rsidR="004E1DA0" w:rsidRPr="001E037E" w:rsidRDefault="004E1DA0" w:rsidP="003C53CE">
            <w:pPr>
              <w:jc w:val="center"/>
              <w:rPr>
                <w:rFonts w:ascii="Times New Roman" w:hAnsi="Times New Roman"/>
                <w:color w:val="000000"/>
                <w:sz w:val="20"/>
                <w:szCs w:val="20"/>
                <w:lang w:val="kk-KZ"/>
              </w:rPr>
            </w:pPr>
          </w:p>
          <w:p w14:paraId="4AE0990D" w14:textId="77777777" w:rsidR="004E1DA0" w:rsidRPr="001E037E" w:rsidRDefault="004E1DA0" w:rsidP="003C53CE">
            <w:pPr>
              <w:jc w:val="center"/>
              <w:rPr>
                <w:rFonts w:ascii="Times New Roman" w:hAnsi="Times New Roman"/>
                <w:color w:val="000000"/>
                <w:sz w:val="20"/>
                <w:szCs w:val="20"/>
                <w:lang w:val="kk-KZ"/>
              </w:rPr>
            </w:pPr>
          </w:p>
          <w:p w14:paraId="63A78807" w14:textId="77777777" w:rsidR="004E1DA0" w:rsidRPr="001E037E" w:rsidRDefault="004E1DA0" w:rsidP="003C53CE">
            <w:pPr>
              <w:jc w:val="center"/>
              <w:rPr>
                <w:rFonts w:ascii="Times New Roman" w:hAnsi="Times New Roman"/>
                <w:color w:val="000000"/>
                <w:sz w:val="20"/>
                <w:szCs w:val="20"/>
                <w:lang w:val="kk-KZ"/>
              </w:rPr>
            </w:pPr>
          </w:p>
          <w:p w14:paraId="66436B81" w14:textId="77777777" w:rsidR="004E1DA0" w:rsidRPr="001E037E" w:rsidRDefault="004E1DA0" w:rsidP="003C53CE">
            <w:pPr>
              <w:jc w:val="center"/>
              <w:rPr>
                <w:rFonts w:ascii="Times New Roman" w:hAnsi="Times New Roman"/>
                <w:color w:val="000000"/>
                <w:sz w:val="20"/>
                <w:szCs w:val="20"/>
                <w:lang w:val="kk-KZ"/>
              </w:rPr>
            </w:pPr>
          </w:p>
          <w:p w14:paraId="15BD16CC" w14:textId="2D1A5534" w:rsidR="00EF748B" w:rsidRPr="004E1DA0" w:rsidRDefault="00EF748B" w:rsidP="003C53CE">
            <w:pPr>
              <w:jc w:val="center"/>
              <w:rPr>
                <w:rFonts w:ascii="Times New Roman" w:hAnsi="Times New Roman"/>
                <w:bCs/>
                <w:sz w:val="20"/>
                <w:szCs w:val="20"/>
                <w:lang w:val="kk-KZ"/>
              </w:rPr>
            </w:pPr>
            <w:r w:rsidRPr="004E1DA0">
              <w:rPr>
                <w:rFonts w:ascii="Times New Roman" w:hAnsi="Times New Roman"/>
                <w:color w:val="000000"/>
                <w:sz w:val="20"/>
                <w:szCs w:val="20"/>
              </w:rPr>
              <w:t>жинақ</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23D3D5F8" w14:textId="77777777" w:rsidR="004E1DA0" w:rsidRDefault="004E1DA0" w:rsidP="003C53CE">
            <w:pPr>
              <w:jc w:val="center"/>
              <w:rPr>
                <w:rFonts w:ascii="Times New Roman" w:hAnsi="Times New Roman"/>
                <w:color w:val="000000"/>
                <w:sz w:val="20"/>
                <w:szCs w:val="20"/>
                <w:lang w:val="kk-KZ"/>
              </w:rPr>
            </w:pPr>
          </w:p>
          <w:p w14:paraId="553C4637" w14:textId="77777777" w:rsidR="004E1DA0" w:rsidRDefault="004E1DA0" w:rsidP="003C53CE">
            <w:pPr>
              <w:jc w:val="center"/>
              <w:rPr>
                <w:rFonts w:ascii="Times New Roman" w:hAnsi="Times New Roman"/>
                <w:color w:val="000000"/>
                <w:sz w:val="20"/>
                <w:szCs w:val="20"/>
                <w:lang w:val="kk-KZ"/>
              </w:rPr>
            </w:pPr>
          </w:p>
          <w:p w14:paraId="3CDB5173" w14:textId="77777777" w:rsidR="004E1DA0" w:rsidRDefault="004E1DA0" w:rsidP="003C53CE">
            <w:pPr>
              <w:jc w:val="center"/>
              <w:rPr>
                <w:rFonts w:ascii="Times New Roman" w:hAnsi="Times New Roman"/>
                <w:color w:val="000000"/>
                <w:sz w:val="20"/>
                <w:szCs w:val="20"/>
                <w:lang w:val="kk-KZ"/>
              </w:rPr>
            </w:pPr>
          </w:p>
          <w:p w14:paraId="0B5879CB" w14:textId="77777777" w:rsidR="004E1DA0" w:rsidRDefault="004E1DA0" w:rsidP="003C53CE">
            <w:pPr>
              <w:jc w:val="center"/>
              <w:rPr>
                <w:rFonts w:ascii="Times New Roman" w:hAnsi="Times New Roman"/>
                <w:color w:val="000000"/>
                <w:sz w:val="20"/>
                <w:szCs w:val="20"/>
                <w:lang w:val="kk-KZ"/>
              </w:rPr>
            </w:pPr>
          </w:p>
          <w:p w14:paraId="6219F562" w14:textId="77777777" w:rsidR="004E1DA0" w:rsidRDefault="004E1DA0" w:rsidP="003C53CE">
            <w:pPr>
              <w:jc w:val="center"/>
              <w:rPr>
                <w:rFonts w:ascii="Times New Roman" w:hAnsi="Times New Roman"/>
                <w:color w:val="000000"/>
                <w:sz w:val="20"/>
                <w:szCs w:val="20"/>
                <w:lang w:val="kk-KZ"/>
              </w:rPr>
            </w:pPr>
          </w:p>
          <w:p w14:paraId="0AA4C9F4" w14:textId="77777777" w:rsidR="004E1DA0" w:rsidRDefault="004E1DA0" w:rsidP="003C53CE">
            <w:pPr>
              <w:jc w:val="center"/>
              <w:rPr>
                <w:rFonts w:ascii="Times New Roman" w:hAnsi="Times New Roman"/>
                <w:color w:val="000000"/>
                <w:sz w:val="20"/>
                <w:szCs w:val="20"/>
                <w:lang w:val="kk-KZ"/>
              </w:rPr>
            </w:pPr>
          </w:p>
          <w:p w14:paraId="45DBC0D2" w14:textId="77777777" w:rsidR="004E1DA0" w:rsidRDefault="004E1DA0" w:rsidP="003C53CE">
            <w:pPr>
              <w:jc w:val="center"/>
              <w:rPr>
                <w:rFonts w:ascii="Times New Roman" w:hAnsi="Times New Roman"/>
                <w:color w:val="000000"/>
                <w:sz w:val="20"/>
                <w:szCs w:val="20"/>
                <w:lang w:val="kk-KZ"/>
              </w:rPr>
            </w:pPr>
          </w:p>
          <w:p w14:paraId="1220563F" w14:textId="6EE44298" w:rsidR="00EF748B" w:rsidRPr="004E1DA0" w:rsidRDefault="00B965AD"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2</w:t>
            </w:r>
          </w:p>
        </w:tc>
        <w:tc>
          <w:tcPr>
            <w:tcW w:w="9390" w:type="dxa"/>
            <w:tcBorders>
              <w:top w:val="single" w:sz="4" w:space="0" w:color="auto"/>
              <w:left w:val="single" w:sz="4" w:space="0" w:color="auto"/>
              <w:bottom w:val="single" w:sz="4" w:space="0" w:color="auto"/>
              <w:right w:val="single" w:sz="4" w:space="0" w:color="auto"/>
            </w:tcBorders>
          </w:tcPr>
          <w:p w14:paraId="65D8095E" w14:textId="77777777" w:rsidR="00EF748B" w:rsidRPr="004E1DA0" w:rsidRDefault="00EF748B"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Мақсаты: адамның сарысуындағы I-класты HLA антигендеріне антиденелерді анықтауға арналған жинақ.. Функционалдылық: flexmap 3D® жүйесін мультиплексті талдау үшін ағынды флуориметрде бір-24 Үлгіні талдауға мүмкіндік береді. Анықтамалар саны-24. Қолдану аясы:I класты HLA гликопротеидтеріне IgG антиденелерін анықтау. Техникалық сипаттамалары: жиынтықтың flexmap 3D® system мультиплексті анализаторымен және MATCH it нәтижелерін түсіндіру бағдарламасымен үйлесімділігі. Жиынтық 24 тест өткізуге жеткілікті мөлшерде бес 5 компоненттен тұрады. </w:t>
            </w:r>
          </w:p>
          <w:p w14:paraId="21071095" w14:textId="77777777" w:rsidR="00EF748B" w:rsidRPr="004E1DA0" w:rsidRDefault="00EF748B"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Жинақтау: </w:t>
            </w:r>
          </w:p>
          <w:p w14:paraId="424B4410" w14:textId="77777777" w:rsidR="00EF748B" w:rsidRPr="004E1DA0" w:rsidRDefault="00EF748B"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1. LSA моншақтары 960 мкл. </w:t>
            </w:r>
          </w:p>
          <w:p w14:paraId="0D3F2061" w14:textId="77777777" w:rsidR="00EF748B" w:rsidRPr="004E1DA0" w:rsidRDefault="00EF748B"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lastRenderedPageBreak/>
              <w:t xml:space="preserve">2. Концентрат конъюгаты 120 мкл. </w:t>
            </w:r>
          </w:p>
          <w:p w14:paraId="5F44F43D" w14:textId="77777777" w:rsidR="00EF748B" w:rsidRPr="004E1DA0" w:rsidRDefault="00EF748B"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3. Жуу буфері 30 мл. </w:t>
            </w:r>
          </w:p>
          <w:p w14:paraId="7922135B" w14:textId="77777777" w:rsidR="00EF748B" w:rsidRPr="004E1DA0" w:rsidRDefault="00EF748B"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4. Оң бақылау сарысуы 100 мкл. </w:t>
            </w:r>
          </w:p>
          <w:p w14:paraId="7D9962F5" w14:textId="735AB015" w:rsidR="00EF748B" w:rsidRPr="004E1DA0" w:rsidRDefault="00EF748B"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5. 100 мкл теріс бақылау сарысуы. Сақтау шарттары: 2-ден 8°C-қа дейінгі температурада сақтаңыз.</w:t>
            </w:r>
          </w:p>
        </w:tc>
      </w:tr>
      <w:tr w:rsidR="00EF748B" w:rsidRPr="004E1DA0" w14:paraId="464BB1AA"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391EE5B5" w14:textId="09E35CCA" w:rsidR="00EF748B" w:rsidRPr="004E1DA0" w:rsidRDefault="00EF748B" w:rsidP="003C53CE">
            <w:pPr>
              <w:jc w:val="center"/>
              <w:rPr>
                <w:rFonts w:ascii="Times New Roman" w:hAnsi="Times New Roman"/>
                <w:sz w:val="20"/>
                <w:szCs w:val="20"/>
                <w:lang w:val="kk-KZ"/>
              </w:rPr>
            </w:pPr>
            <w:r w:rsidRPr="004E1DA0">
              <w:rPr>
                <w:rFonts w:ascii="Times New Roman" w:hAnsi="Times New Roman"/>
                <w:sz w:val="20"/>
                <w:szCs w:val="20"/>
                <w:lang w:val="kk-KZ"/>
              </w:rPr>
              <w:lastRenderedPageBreak/>
              <w:t>12</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715F1370" w14:textId="0B8F7FAB" w:rsidR="00EF748B" w:rsidRPr="004E1DA0" w:rsidRDefault="00EF748B" w:rsidP="003C53CE">
            <w:pPr>
              <w:rPr>
                <w:rFonts w:ascii="Times New Roman" w:hAnsi="Times New Roman"/>
                <w:color w:val="000000"/>
                <w:sz w:val="20"/>
                <w:szCs w:val="20"/>
                <w:lang w:val="kk-KZ"/>
              </w:rPr>
            </w:pPr>
            <w:r w:rsidRPr="004E1DA0">
              <w:rPr>
                <w:rFonts w:ascii="Times New Roman" w:hAnsi="Times New Roman"/>
                <w:color w:val="000000"/>
                <w:sz w:val="20"/>
                <w:szCs w:val="20"/>
                <w:lang w:val="kk-KZ"/>
              </w:rPr>
              <w:t>Flexmap 3D® анализатор жүйесіне арналған HLA жүйесінің 2-класты антигенінің бір түрін анықтауға арналған флуоресцентті жапсырма жинағы, 24 тест.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C282EF" w14:textId="77777777" w:rsidR="00153382" w:rsidRPr="004E1DA0" w:rsidRDefault="00153382" w:rsidP="003C53CE">
            <w:pPr>
              <w:jc w:val="center"/>
              <w:rPr>
                <w:rFonts w:ascii="Times New Roman" w:hAnsi="Times New Roman"/>
                <w:color w:val="000000"/>
                <w:sz w:val="20"/>
                <w:szCs w:val="20"/>
                <w:lang w:val="kk-KZ"/>
              </w:rPr>
            </w:pPr>
          </w:p>
          <w:p w14:paraId="7E8025D0" w14:textId="77777777" w:rsidR="00153382" w:rsidRPr="004E1DA0" w:rsidRDefault="00153382" w:rsidP="004E1DA0">
            <w:pPr>
              <w:rPr>
                <w:rFonts w:ascii="Times New Roman" w:hAnsi="Times New Roman"/>
                <w:color w:val="000000"/>
                <w:sz w:val="20"/>
                <w:szCs w:val="20"/>
                <w:lang w:val="kk-KZ"/>
              </w:rPr>
            </w:pPr>
          </w:p>
          <w:p w14:paraId="0F2D180F" w14:textId="77777777" w:rsidR="00153382" w:rsidRPr="004E1DA0" w:rsidRDefault="00153382" w:rsidP="003C53CE">
            <w:pPr>
              <w:jc w:val="center"/>
              <w:rPr>
                <w:rFonts w:ascii="Times New Roman" w:hAnsi="Times New Roman"/>
                <w:color w:val="000000"/>
                <w:sz w:val="20"/>
                <w:szCs w:val="20"/>
                <w:lang w:val="kk-KZ"/>
              </w:rPr>
            </w:pPr>
          </w:p>
          <w:p w14:paraId="6779A2DA" w14:textId="15378D1C" w:rsidR="00EF748B" w:rsidRPr="004E1DA0" w:rsidRDefault="00513577" w:rsidP="003C53CE">
            <w:pPr>
              <w:jc w:val="center"/>
              <w:rPr>
                <w:rFonts w:ascii="Times New Roman" w:hAnsi="Times New Roman"/>
                <w:bCs/>
                <w:sz w:val="20"/>
                <w:szCs w:val="20"/>
                <w:lang w:val="kk-KZ"/>
              </w:rPr>
            </w:pPr>
            <w:r w:rsidRPr="004E1DA0">
              <w:rPr>
                <w:rFonts w:ascii="Times New Roman" w:hAnsi="Times New Roman"/>
                <w:color w:val="000000"/>
                <w:sz w:val="20"/>
                <w:szCs w:val="20"/>
              </w:rPr>
              <w:t>жинақ</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387C4D5" w14:textId="77777777" w:rsidR="00153382" w:rsidRPr="004E1DA0" w:rsidRDefault="00153382" w:rsidP="003C53CE">
            <w:pPr>
              <w:jc w:val="center"/>
              <w:rPr>
                <w:rFonts w:ascii="Times New Roman" w:hAnsi="Times New Roman"/>
                <w:color w:val="000000"/>
                <w:sz w:val="20"/>
                <w:szCs w:val="20"/>
                <w:lang w:val="kk-KZ"/>
              </w:rPr>
            </w:pPr>
          </w:p>
          <w:p w14:paraId="1BF515C1" w14:textId="77777777" w:rsidR="00153382" w:rsidRPr="004E1DA0" w:rsidRDefault="00153382" w:rsidP="003C53CE">
            <w:pPr>
              <w:jc w:val="center"/>
              <w:rPr>
                <w:rFonts w:ascii="Times New Roman" w:hAnsi="Times New Roman"/>
                <w:color w:val="000000"/>
                <w:sz w:val="20"/>
                <w:szCs w:val="20"/>
                <w:lang w:val="kk-KZ"/>
              </w:rPr>
            </w:pPr>
          </w:p>
          <w:p w14:paraId="353DD8DE" w14:textId="77777777" w:rsidR="00153382" w:rsidRPr="004E1DA0" w:rsidRDefault="00153382" w:rsidP="003C53CE">
            <w:pPr>
              <w:jc w:val="center"/>
              <w:rPr>
                <w:rFonts w:ascii="Times New Roman" w:hAnsi="Times New Roman"/>
                <w:color w:val="000000"/>
                <w:sz w:val="20"/>
                <w:szCs w:val="20"/>
                <w:lang w:val="kk-KZ"/>
              </w:rPr>
            </w:pPr>
          </w:p>
          <w:p w14:paraId="6D0E1C9D" w14:textId="77777777" w:rsidR="00153382" w:rsidRPr="004E1DA0" w:rsidRDefault="00153382" w:rsidP="003C53CE">
            <w:pPr>
              <w:jc w:val="center"/>
              <w:rPr>
                <w:rFonts w:ascii="Times New Roman" w:hAnsi="Times New Roman"/>
                <w:color w:val="000000"/>
                <w:sz w:val="20"/>
                <w:szCs w:val="20"/>
                <w:lang w:val="kk-KZ"/>
              </w:rPr>
            </w:pPr>
          </w:p>
          <w:p w14:paraId="40696614" w14:textId="1C387D5D" w:rsidR="00EF748B" w:rsidRPr="004E1DA0" w:rsidRDefault="00B965AD"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2</w:t>
            </w:r>
          </w:p>
        </w:tc>
        <w:tc>
          <w:tcPr>
            <w:tcW w:w="9390" w:type="dxa"/>
            <w:tcBorders>
              <w:top w:val="single" w:sz="4" w:space="0" w:color="auto"/>
              <w:left w:val="single" w:sz="4" w:space="0" w:color="auto"/>
              <w:bottom w:val="single" w:sz="4" w:space="0" w:color="auto"/>
              <w:right w:val="single" w:sz="4" w:space="0" w:color="auto"/>
            </w:tcBorders>
          </w:tcPr>
          <w:p w14:paraId="76FA4DB5" w14:textId="77777777" w:rsidR="00EF748B" w:rsidRPr="004E1DA0" w:rsidRDefault="00513577"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Мақсаты: адам сарысуындағы II класты HLA антигендеріне антиденелерді анықтауға арналған жинақ. Функционалдылық: flexmap 3D® жүйесін мультиплексті талдау үшін ағынды флуориметрде бір-24 Үлгіні талдауға мүмкіндік береді. Анықтамалар саны-24. Қолдану аясы: II класты HLA гликопротеидтеріне IgG антиденелерін анықтау. Мүшелерді трансплантациялауға арналған HLA антиденелерін анықтау. Техникалық сипаттамалары: жиынтықтың flexmap 3D® system мультиплексті анализаторымен және match it нәтижелерін түсіндіру бағдарламасымен үйлесімділігі жиынтық 24 сынақты өткізуге жеткілікті мөлшерде бес 5 компоненттен тұрады.</w:t>
            </w:r>
          </w:p>
          <w:p w14:paraId="12359FD6" w14:textId="77777777" w:rsidR="00153382" w:rsidRPr="004E1DA0" w:rsidRDefault="00153382" w:rsidP="00EF748B">
            <w:pPr>
              <w:rPr>
                <w:rFonts w:ascii="Times New Roman" w:hAnsi="Times New Roman"/>
                <w:color w:val="000000"/>
                <w:sz w:val="20"/>
                <w:szCs w:val="20"/>
              </w:rPr>
            </w:pPr>
            <w:r w:rsidRPr="004E1DA0">
              <w:rPr>
                <w:rFonts w:ascii="Times New Roman" w:hAnsi="Times New Roman"/>
                <w:color w:val="000000"/>
                <w:sz w:val="20"/>
                <w:szCs w:val="20"/>
              </w:rPr>
              <w:t>Жинақтау:</w:t>
            </w:r>
          </w:p>
          <w:p w14:paraId="3719630E" w14:textId="77777777" w:rsidR="00153382" w:rsidRPr="004E1DA0" w:rsidRDefault="00153382" w:rsidP="00EF748B">
            <w:pPr>
              <w:rPr>
                <w:rFonts w:ascii="Times New Roman" w:hAnsi="Times New Roman"/>
                <w:color w:val="000000"/>
                <w:sz w:val="20"/>
                <w:szCs w:val="20"/>
              </w:rPr>
            </w:pPr>
            <w:r w:rsidRPr="004E1DA0">
              <w:rPr>
                <w:rFonts w:ascii="Times New Roman" w:hAnsi="Times New Roman"/>
                <w:color w:val="000000"/>
                <w:sz w:val="20"/>
                <w:szCs w:val="20"/>
              </w:rPr>
              <w:t xml:space="preserve"> 1. LSA моншақтары 960 мкл. </w:t>
            </w:r>
          </w:p>
          <w:p w14:paraId="035F73FE" w14:textId="77777777" w:rsidR="00153382" w:rsidRPr="004E1DA0" w:rsidRDefault="00153382" w:rsidP="00EF748B">
            <w:pPr>
              <w:rPr>
                <w:rFonts w:ascii="Times New Roman" w:hAnsi="Times New Roman"/>
                <w:color w:val="000000"/>
                <w:sz w:val="20"/>
                <w:szCs w:val="20"/>
              </w:rPr>
            </w:pPr>
            <w:r w:rsidRPr="004E1DA0">
              <w:rPr>
                <w:rFonts w:ascii="Times New Roman" w:hAnsi="Times New Roman"/>
                <w:color w:val="000000"/>
                <w:sz w:val="20"/>
                <w:szCs w:val="20"/>
              </w:rPr>
              <w:t xml:space="preserve">2. Концентрат конъюгаты 120 мкл. </w:t>
            </w:r>
          </w:p>
          <w:p w14:paraId="7005DDB0" w14:textId="77777777" w:rsidR="00153382" w:rsidRPr="004E1DA0" w:rsidRDefault="00153382" w:rsidP="00EF748B">
            <w:pPr>
              <w:rPr>
                <w:rFonts w:ascii="Times New Roman" w:hAnsi="Times New Roman"/>
                <w:color w:val="000000"/>
                <w:sz w:val="20"/>
                <w:szCs w:val="20"/>
              </w:rPr>
            </w:pPr>
            <w:r w:rsidRPr="004E1DA0">
              <w:rPr>
                <w:rFonts w:ascii="Times New Roman" w:hAnsi="Times New Roman"/>
                <w:color w:val="000000"/>
                <w:sz w:val="20"/>
                <w:szCs w:val="20"/>
              </w:rPr>
              <w:t xml:space="preserve">3. Жуу буфері 30 мл. </w:t>
            </w:r>
          </w:p>
          <w:p w14:paraId="79B77A9A" w14:textId="77777777" w:rsidR="00153382" w:rsidRPr="004E1DA0" w:rsidRDefault="00153382" w:rsidP="00EF748B">
            <w:pPr>
              <w:rPr>
                <w:rFonts w:ascii="Times New Roman" w:hAnsi="Times New Roman"/>
                <w:color w:val="000000"/>
                <w:sz w:val="20"/>
                <w:szCs w:val="20"/>
              </w:rPr>
            </w:pPr>
            <w:r w:rsidRPr="004E1DA0">
              <w:rPr>
                <w:rFonts w:ascii="Times New Roman" w:hAnsi="Times New Roman"/>
                <w:color w:val="000000"/>
                <w:sz w:val="20"/>
                <w:szCs w:val="20"/>
              </w:rPr>
              <w:t xml:space="preserve">4. Оң бақылау сарысуы 100 мкл. </w:t>
            </w:r>
          </w:p>
          <w:p w14:paraId="267DE1C9" w14:textId="2C16974F" w:rsidR="00153382" w:rsidRPr="004E1DA0" w:rsidRDefault="00153382" w:rsidP="00EF748B">
            <w:pPr>
              <w:rPr>
                <w:rFonts w:ascii="Times New Roman" w:hAnsi="Times New Roman"/>
                <w:color w:val="000000"/>
                <w:sz w:val="20"/>
                <w:szCs w:val="20"/>
                <w:lang w:val="kk-KZ"/>
              </w:rPr>
            </w:pPr>
            <w:r w:rsidRPr="004E1DA0">
              <w:rPr>
                <w:rFonts w:ascii="Times New Roman" w:hAnsi="Times New Roman"/>
                <w:color w:val="000000"/>
                <w:sz w:val="20"/>
                <w:szCs w:val="20"/>
              </w:rPr>
              <w:t>5. 100 мкл теріс бақылау сарысуы. Сақтау шарттары: 2-ден 8°C-қа дейінгі температурада сақтаңыз.</w:t>
            </w:r>
          </w:p>
        </w:tc>
      </w:tr>
      <w:tr w:rsidR="00EF748B" w:rsidRPr="004E1DA0" w14:paraId="740EDD8E"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7F4DD221" w14:textId="3BBBCA2A" w:rsidR="00EF748B" w:rsidRPr="004E1DA0" w:rsidRDefault="00153382" w:rsidP="003C53CE">
            <w:pPr>
              <w:jc w:val="center"/>
              <w:rPr>
                <w:rFonts w:ascii="Times New Roman" w:hAnsi="Times New Roman"/>
                <w:sz w:val="20"/>
                <w:szCs w:val="20"/>
                <w:lang w:val="kk-KZ"/>
              </w:rPr>
            </w:pPr>
            <w:r w:rsidRPr="004E1DA0">
              <w:rPr>
                <w:rFonts w:ascii="Times New Roman" w:hAnsi="Times New Roman"/>
                <w:sz w:val="20"/>
                <w:szCs w:val="20"/>
                <w:lang w:val="kk-KZ"/>
              </w:rPr>
              <w:t>13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67832BA1" w14:textId="68706A95" w:rsidR="00EF748B" w:rsidRPr="004E1DA0" w:rsidRDefault="00B965AD" w:rsidP="003C53CE">
            <w:pPr>
              <w:rPr>
                <w:rFonts w:ascii="Times New Roman" w:hAnsi="Times New Roman"/>
                <w:color w:val="000000"/>
                <w:sz w:val="20"/>
                <w:szCs w:val="20"/>
                <w:lang w:val="kk-KZ"/>
              </w:rPr>
            </w:pPr>
            <w:r w:rsidRPr="004E1DA0">
              <w:rPr>
                <w:rFonts w:ascii="Times New Roman" w:hAnsi="Times New Roman"/>
                <w:color w:val="000000"/>
                <w:sz w:val="20"/>
                <w:szCs w:val="20"/>
                <w:lang w:val="kk-KZ"/>
              </w:rPr>
              <w:t>Luminex® Sheath Fluid ағын сұйықтығы, 20 литр</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E2DB234" w14:textId="2C00E188" w:rsidR="00EF748B" w:rsidRPr="004E1DA0" w:rsidRDefault="00B965AD" w:rsidP="003C53CE">
            <w:pPr>
              <w:jc w:val="center"/>
              <w:rPr>
                <w:rFonts w:ascii="Times New Roman" w:hAnsi="Times New Roman"/>
                <w:bCs/>
                <w:sz w:val="20"/>
                <w:szCs w:val="20"/>
                <w:lang w:val="kk-KZ"/>
              </w:rPr>
            </w:pPr>
            <w:r w:rsidRPr="004E1DA0">
              <w:rPr>
                <w:rFonts w:ascii="Times New Roman" w:hAnsi="Times New Roman"/>
                <w:bCs/>
                <w:sz w:val="20"/>
                <w:szCs w:val="20"/>
                <w:lang w:val="kk-KZ"/>
              </w:rPr>
              <w:t>қаптама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2A1A5241" w14:textId="38D8FA5F" w:rsidR="00EF748B" w:rsidRPr="004E1DA0" w:rsidRDefault="00B965AD"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5</w:t>
            </w:r>
          </w:p>
        </w:tc>
        <w:tc>
          <w:tcPr>
            <w:tcW w:w="9390" w:type="dxa"/>
            <w:tcBorders>
              <w:top w:val="single" w:sz="4" w:space="0" w:color="auto"/>
              <w:left w:val="single" w:sz="4" w:space="0" w:color="auto"/>
              <w:bottom w:val="single" w:sz="4" w:space="0" w:color="auto"/>
              <w:right w:val="single" w:sz="4" w:space="0" w:color="auto"/>
            </w:tcBorders>
          </w:tcPr>
          <w:p w14:paraId="4ED24787" w14:textId="6AE79576" w:rsidR="00EF748B" w:rsidRPr="004E1DA0" w:rsidRDefault="00B965AD"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Мақсаты: HLA зерттеу жабдықтары үшін ағынды сұйықтық Техникалық сипаттамаларға қойылатын талаптар: Flexmap 3D®мультиплексті анализатордың оптикалық жүйесіне үлгілерді жеткізу үшін ағынды сұйықтық қажет. Функционалдылық: жиынтықтың flexmap 3D® мультиплексті анализаторымен және MATCH it DNA бағдарламалық жасақтамасымен үйлесімділігі. Қолдану саласы: мүшелерді трансплантациялауға арналған HLA антиденелерін анықтау. Жабдық: саны-бөтелкедегі 20 литр. </w:t>
            </w:r>
            <w:r w:rsidRPr="004E1DA0">
              <w:rPr>
                <w:rFonts w:ascii="Times New Roman" w:hAnsi="Times New Roman"/>
                <w:color w:val="000000"/>
                <w:sz w:val="20"/>
                <w:szCs w:val="20"/>
              </w:rPr>
              <w:t>Сақтау шарттары: сақтау температурасы – бөлме температурасы.</w:t>
            </w:r>
          </w:p>
        </w:tc>
      </w:tr>
      <w:tr w:rsidR="00153382" w:rsidRPr="004E1DA0" w14:paraId="1B099714"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169411DA" w14:textId="0D4A70F0" w:rsidR="00153382" w:rsidRPr="004E1DA0" w:rsidRDefault="00B965AD" w:rsidP="003C53CE">
            <w:pPr>
              <w:jc w:val="center"/>
              <w:rPr>
                <w:rFonts w:ascii="Times New Roman" w:hAnsi="Times New Roman"/>
                <w:sz w:val="20"/>
                <w:szCs w:val="20"/>
                <w:lang w:val="kk-KZ"/>
              </w:rPr>
            </w:pPr>
            <w:r w:rsidRPr="004E1DA0">
              <w:rPr>
                <w:rFonts w:ascii="Times New Roman" w:hAnsi="Times New Roman"/>
                <w:sz w:val="20"/>
                <w:szCs w:val="20"/>
                <w:lang w:val="kk-KZ"/>
              </w:rPr>
              <w:t>14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497D9A48" w14:textId="090D25E9" w:rsidR="00153382" w:rsidRPr="004E1DA0" w:rsidRDefault="00B965AD" w:rsidP="003C53CE">
            <w:pPr>
              <w:rPr>
                <w:rFonts w:ascii="Times New Roman" w:hAnsi="Times New Roman"/>
                <w:color w:val="000000"/>
                <w:sz w:val="20"/>
                <w:szCs w:val="20"/>
                <w:lang w:val="kk-KZ"/>
              </w:rPr>
            </w:pPr>
            <w:r w:rsidRPr="004E1DA0">
              <w:rPr>
                <w:rFonts w:ascii="Times New Roman" w:hAnsi="Times New Roman"/>
                <w:color w:val="000000"/>
                <w:sz w:val="20"/>
                <w:szCs w:val="20"/>
                <w:lang w:val="kk-KZ"/>
              </w:rPr>
              <w:t>Ағынды анализаторды верификациялауға арналған бақылау микросфералары (жіктеу және репортер), 25 анықтама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2949DEF" w14:textId="5F70E8C7" w:rsidR="00153382" w:rsidRPr="004E1DA0" w:rsidRDefault="00B965AD" w:rsidP="003C53CE">
            <w:pPr>
              <w:jc w:val="center"/>
              <w:rPr>
                <w:rFonts w:ascii="Times New Roman" w:hAnsi="Times New Roman"/>
                <w:bCs/>
                <w:sz w:val="20"/>
                <w:szCs w:val="20"/>
                <w:lang w:val="kk-KZ"/>
              </w:rPr>
            </w:pPr>
            <w:r w:rsidRPr="004E1DA0">
              <w:rPr>
                <w:rFonts w:ascii="Times New Roman" w:hAnsi="Times New Roman"/>
                <w:bCs/>
                <w:sz w:val="20"/>
                <w:szCs w:val="20"/>
                <w:lang w:val="kk-KZ"/>
              </w:rPr>
              <w:t>қаптама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A7BDB9A" w14:textId="6D67F633" w:rsidR="00153382" w:rsidRPr="004E1DA0" w:rsidRDefault="00B965AD"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2</w:t>
            </w:r>
          </w:p>
        </w:tc>
        <w:tc>
          <w:tcPr>
            <w:tcW w:w="9390" w:type="dxa"/>
            <w:tcBorders>
              <w:top w:val="single" w:sz="4" w:space="0" w:color="auto"/>
              <w:left w:val="single" w:sz="4" w:space="0" w:color="auto"/>
              <w:bottom w:val="single" w:sz="4" w:space="0" w:color="auto"/>
              <w:right w:val="single" w:sz="4" w:space="0" w:color="auto"/>
            </w:tcBorders>
          </w:tcPr>
          <w:p w14:paraId="50F476BA" w14:textId="77777777" w:rsidR="00B965AD" w:rsidRPr="004E1DA0" w:rsidRDefault="00B965AD"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Мақсаты: HLA зерттеу жабдықтарын калибрлеу Функционалдылық: флуоресцентті бояғыштармен белгіленген калибрлеу полистирол микросфералары flexmap 3D®мультиплексті анализаторын калибрлеу үшін қолданылады. </w:t>
            </w:r>
          </w:p>
          <w:p w14:paraId="18193814" w14:textId="77777777" w:rsidR="00B965AD" w:rsidRPr="004E1DA0" w:rsidRDefault="00B965AD"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Техникалық сипаттама: жиынтықтың flexmap 3D® мультиплексті анализаторымен және MATCH it DNA бағдарламалық жасақтамасымен үйлесімділігі. Қолдану саласы: мүшелерді трансплантациялауға арналған HLA антиденелерін анықтау. </w:t>
            </w:r>
          </w:p>
          <w:p w14:paraId="1A3F40BA" w14:textId="77777777" w:rsidR="00B965AD" w:rsidRPr="004E1DA0" w:rsidRDefault="00B965AD"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Жинақтау: 1.Калибрлеу микросфералары 1-5мл; </w:t>
            </w:r>
          </w:p>
          <w:p w14:paraId="0F336641" w14:textId="77777777" w:rsidR="00B965AD" w:rsidRPr="004E1DA0" w:rsidRDefault="00B965AD"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2. Калибрлеу микросфералары 2-5мл; </w:t>
            </w:r>
          </w:p>
          <w:p w14:paraId="45134B18" w14:textId="77777777" w:rsidR="00B965AD" w:rsidRPr="004E1DA0" w:rsidRDefault="00B965AD"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3. Флуоресцентті белгіні бақылау-5мл; </w:t>
            </w:r>
          </w:p>
          <w:p w14:paraId="4F505AD9" w14:textId="77777777" w:rsidR="00B965AD" w:rsidRPr="004E1DA0" w:rsidRDefault="00B965AD"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4. EDR-5ml бақылау; </w:t>
            </w:r>
          </w:p>
          <w:p w14:paraId="0CA46D81" w14:textId="1034A952" w:rsidR="00153382" w:rsidRPr="004E1DA0" w:rsidRDefault="00B965AD"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5. 8-шұңқырлы жолақтар-28 дана. Қаптама 25 анықтамаға арналған. Сақтау шарттары: салқындатқыштармен тасымалдау. </w:t>
            </w:r>
            <w:r w:rsidRPr="004E1DA0">
              <w:rPr>
                <w:rFonts w:ascii="Times New Roman" w:hAnsi="Times New Roman"/>
                <w:color w:val="000000"/>
                <w:sz w:val="20"/>
                <w:szCs w:val="20"/>
              </w:rPr>
              <w:t>Сақтау температурасы-2-80С.</w:t>
            </w:r>
          </w:p>
        </w:tc>
      </w:tr>
      <w:tr w:rsidR="00B965AD" w:rsidRPr="004E1DA0" w14:paraId="61E047EC"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73D183A4" w14:textId="0741FBB8" w:rsidR="00B965AD" w:rsidRPr="004E1DA0" w:rsidRDefault="00B965AD" w:rsidP="003C53CE">
            <w:pPr>
              <w:jc w:val="center"/>
              <w:rPr>
                <w:rFonts w:ascii="Times New Roman" w:hAnsi="Times New Roman"/>
                <w:sz w:val="20"/>
                <w:szCs w:val="20"/>
                <w:lang w:val="kk-KZ"/>
              </w:rPr>
            </w:pPr>
            <w:r w:rsidRPr="004E1DA0">
              <w:rPr>
                <w:rFonts w:ascii="Times New Roman" w:hAnsi="Times New Roman"/>
                <w:sz w:val="20"/>
                <w:szCs w:val="20"/>
                <w:lang w:val="kk-KZ"/>
              </w:rPr>
              <w:t>15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47B4259C" w14:textId="09EEA00E" w:rsidR="00B965AD" w:rsidRPr="004E1DA0" w:rsidRDefault="00B965AD" w:rsidP="003C53CE">
            <w:pPr>
              <w:rPr>
                <w:rFonts w:ascii="Times New Roman" w:hAnsi="Times New Roman"/>
                <w:color w:val="000000"/>
                <w:sz w:val="20"/>
                <w:szCs w:val="20"/>
                <w:lang w:val="kk-KZ"/>
              </w:rPr>
            </w:pPr>
            <w:r w:rsidRPr="004E1DA0">
              <w:rPr>
                <w:rFonts w:ascii="Times New Roman" w:hAnsi="Times New Roman"/>
                <w:color w:val="000000"/>
                <w:sz w:val="20"/>
                <w:szCs w:val="20"/>
                <w:lang w:val="kk-KZ"/>
              </w:rPr>
              <w:t>Ағынды анализаторды верификациялауға арналған калибрлеу микросфералары (жіктеу және репортер), 25 анықтама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13B566" w14:textId="5BE961E6" w:rsidR="00B965AD" w:rsidRPr="004E1DA0" w:rsidRDefault="00B965AD" w:rsidP="003C53CE">
            <w:pPr>
              <w:jc w:val="center"/>
              <w:rPr>
                <w:rFonts w:ascii="Times New Roman" w:hAnsi="Times New Roman"/>
                <w:bCs/>
                <w:sz w:val="20"/>
                <w:szCs w:val="20"/>
                <w:lang w:val="kk-KZ"/>
              </w:rPr>
            </w:pPr>
            <w:r w:rsidRPr="004E1DA0">
              <w:rPr>
                <w:rFonts w:ascii="Times New Roman" w:hAnsi="Times New Roman"/>
                <w:bCs/>
                <w:sz w:val="20"/>
                <w:szCs w:val="20"/>
                <w:lang w:val="kk-KZ"/>
              </w:rPr>
              <w:t>қаптама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0230131" w14:textId="235D992F" w:rsidR="00B965AD" w:rsidRPr="004E1DA0" w:rsidRDefault="00B965AD"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2</w:t>
            </w:r>
          </w:p>
        </w:tc>
        <w:tc>
          <w:tcPr>
            <w:tcW w:w="9390" w:type="dxa"/>
            <w:tcBorders>
              <w:top w:val="single" w:sz="4" w:space="0" w:color="auto"/>
              <w:left w:val="single" w:sz="4" w:space="0" w:color="auto"/>
              <w:bottom w:val="single" w:sz="4" w:space="0" w:color="auto"/>
              <w:right w:val="single" w:sz="4" w:space="0" w:color="auto"/>
            </w:tcBorders>
          </w:tcPr>
          <w:p w14:paraId="79ECFB87" w14:textId="77777777" w:rsidR="00B965AD" w:rsidRPr="004E1DA0" w:rsidRDefault="00B965AD"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Мақсаты: HLA зерттеу жабдықтарын калибрлеу Функционалдылық: флуоресцентті бояғыштармен белгіленген калибрлеу полистирол микросфералары flexmap 3D®мультиплексті анализаторын калибрлеу үшін қолданылады.. Техникалық сипаттама: жиынтықтың flexmap 3D® мультиплексті анализаторымен және MATCH it DNA бағдарламалық жасақтамасымен үйлесімділігі. Қолдану саласы: мүшелерді трансплантациялауға арналған HLA антиденелерін анықтау. </w:t>
            </w:r>
          </w:p>
          <w:p w14:paraId="56A76E89" w14:textId="77777777" w:rsidR="00B965AD" w:rsidRPr="004E1DA0" w:rsidRDefault="00B965AD"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Жинақтау: 1.Калибрлеу микросфералары 1-5мл; </w:t>
            </w:r>
          </w:p>
          <w:p w14:paraId="22306F07" w14:textId="77777777" w:rsidR="00B965AD" w:rsidRPr="004E1DA0" w:rsidRDefault="00B965AD"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2. Калибрлеу микросфералары 2-5мл; </w:t>
            </w:r>
          </w:p>
          <w:p w14:paraId="66BF9EE1" w14:textId="77777777" w:rsidR="00B965AD" w:rsidRPr="004E1DA0" w:rsidRDefault="00B965AD"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3. Флуоресцентті белгіні бақылау-5мл; </w:t>
            </w:r>
          </w:p>
          <w:p w14:paraId="6ECE8AD8" w14:textId="77777777" w:rsidR="00B965AD" w:rsidRPr="004E1DA0" w:rsidRDefault="00B965AD"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lastRenderedPageBreak/>
              <w:t xml:space="preserve">4. 1-5мл сұйықтық жүйесін бақылау; </w:t>
            </w:r>
          </w:p>
          <w:p w14:paraId="2582FC30" w14:textId="77777777" w:rsidR="00B965AD" w:rsidRPr="004E1DA0" w:rsidRDefault="00B965AD"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5.2-5мл сұйықтық жүйесін бақылау;</w:t>
            </w:r>
          </w:p>
          <w:p w14:paraId="19F1874D" w14:textId="04B16BD8" w:rsidR="00B965AD" w:rsidRPr="004E1DA0" w:rsidRDefault="00B965AD"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 6. 8-шұңқырлы жолақтар-28 дана. Жиынтық 25 анықтамаға арналған. Сақтау шарттары: салқындатқыштармен тасымалдау. </w:t>
            </w:r>
            <w:r w:rsidRPr="004E1DA0">
              <w:rPr>
                <w:rFonts w:ascii="Times New Roman" w:hAnsi="Times New Roman"/>
                <w:color w:val="000000"/>
                <w:sz w:val="20"/>
                <w:szCs w:val="20"/>
              </w:rPr>
              <w:t>Сақтау температурасы минус 2-80С.</w:t>
            </w:r>
          </w:p>
        </w:tc>
      </w:tr>
      <w:tr w:rsidR="00B965AD" w:rsidRPr="004E1DA0" w14:paraId="2253474F"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5941224B" w14:textId="24C8AFDB" w:rsidR="00B965AD" w:rsidRPr="004E1DA0" w:rsidRDefault="00B965AD" w:rsidP="003C53CE">
            <w:pPr>
              <w:jc w:val="center"/>
              <w:rPr>
                <w:rFonts w:ascii="Times New Roman" w:hAnsi="Times New Roman"/>
                <w:sz w:val="20"/>
                <w:szCs w:val="20"/>
                <w:lang w:val="kk-KZ"/>
              </w:rPr>
            </w:pPr>
            <w:r w:rsidRPr="004E1DA0">
              <w:rPr>
                <w:rFonts w:ascii="Times New Roman" w:hAnsi="Times New Roman"/>
                <w:sz w:val="20"/>
                <w:szCs w:val="20"/>
                <w:lang w:val="kk-KZ"/>
              </w:rPr>
              <w:lastRenderedPageBreak/>
              <w:t>1</w:t>
            </w:r>
            <w:r w:rsidR="000E78F8">
              <w:rPr>
                <w:rFonts w:ascii="Times New Roman" w:hAnsi="Times New Roman"/>
                <w:sz w:val="20"/>
                <w:szCs w:val="20"/>
                <w:lang w:val="kk-KZ"/>
              </w:rPr>
              <w:t>6</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32CD7A27" w14:textId="73E24174" w:rsidR="00B965AD" w:rsidRPr="004E1DA0" w:rsidRDefault="004E1DA0" w:rsidP="003C53CE">
            <w:pPr>
              <w:rPr>
                <w:rFonts w:ascii="Times New Roman" w:hAnsi="Times New Roman"/>
                <w:color w:val="000000"/>
                <w:sz w:val="20"/>
                <w:szCs w:val="20"/>
                <w:lang w:val="kk-KZ"/>
              </w:rPr>
            </w:pPr>
            <w:r w:rsidRPr="004E1DA0">
              <w:rPr>
                <w:rFonts w:ascii="Times New Roman" w:hAnsi="Times New Roman"/>
                <w:color w:val="000000"/>
                <w:sz w:val="20"/>
                <w:szCs w:val="20"/>
                <w:lang w:val="kk-KZ"/>
              </w:rPr>
              <w:t>96 шұңқырлы сүзгі планшеті мөлдір, рецепторларды байланыстыру талдауларын жүргізу үшін зарарсыздандырылмаған, шайыр / түйіршік негізіндегі талдаулар</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FD3FB05" w14:textId="0392D300" w:rsidR="00B965AD" w:rsidRPr="004E1DA0" w:rsidRDefault="004E1DA0" w:rsidP="003C53CE">
            <w:pPr>
              <w:jc w:val="center"/>
              <w:rPr>
                <w:rFonts w:ascii="Times New Roman" w:hAnsi="Times New Roman"/>
                <w:bCs/>
                <w:sz w:val="20"/>
                <w:szCs w:val="20"/>
                <w:lang w:val="kk-KZ"/>
              </w:rPr>
            </w:pPr>
            <w:r w:rsidRPr="004E1DA0">
              <w:rPr>
                <w:rFonts w:ascii="Times New Roman" w:hAnsi="Times New Roman"/>
                <w:bCs/>
                <w:sz w:val="20"/>
                <w:szCs w:val="20"/>
                <w:lang w:val="kk-KZ"/>
              </w:rPr>
              <w:t>қаптама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5251A1EB" w14:textId="32B54A11" w:rsidR="00B965AD" w:rsidRPr="004E1DA0" w:rsidRDefault="004E1DA0"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2</w:t>
            </w:r>
          </w:p>
        </w:tc>
        <w:tc>
          <w:tcPr>
            <w:tcW w:w="9390" w:type="dxa"/>
            <w:tcBorders>
              <w:top w:val="single" w:sz="4" w:space="0" w:color="auto"/>
              <w:left w:val="single" w:sz="4" w:space="0" w:color="auto"/>
              <w:bottom w:val="single" w:sz="4" w:space="0" w:color="auto"/>
              <w:right w:val="single" w:sz="4" w:space="0" w:color="auto"/>
            </w:tcBorders>
          </w:tcPr>
          <w:p w14:paraId="20BD8991" w14:textId="5D88151F" w:rsidR="00B965AD" w:rsidRPr="004E1DA0" w:rsidRDefault="004E1DA0" w:rsidP="00EF748B">
            <w:pPr>
              <w:rPr>
                <w:rFonts w:ascii="Times New Roman" w:hAnsi="Times New Roman"/>
                <w:color w:val="000000"/>
                <w:sz w:val="20"/>
                <w:szCs w:val="20"/>
                <w:lang w:val="kk-KZ"/>
              </w:rPr>
            </w:pPr>
            <w:r w:rsidRPr="004E1DA0">
              <w:rPr>
                <w:rFonts w:ascii="Times New Roman" w:hAnsi="Times New Roman"/>
                <w:color w:val="000000"/>
                <w:sz w:val="20"/>
                <w:szCs w:val="20"/>
                <w:lang w:val="kk-KZ"/>
              </w:rPr>
              <w:t xml:space="preserve">Көлемі: 50-250 мкл (бір тесікке). Тесіктердің мөлшері: 1,2 мкм. Биіктігі: 14,4 мм. ені: 85,5 мм. ұзындығы: 128 ММ. сүзу аймағы: 0,28 см2. </w:t>
            </w:r>
            <w:r w:rsidRPr="004E1DA0">
              <w:rPr>
                <w:rFonts w:ascii="Times New Roman" w:hAnsi="Times New Roman"/>
                <w:color w:val="000000"/>
                <w:sz w:val="20"/>
                <w:szCs w:val="20"/>
              </w:rPr>
              <w:t>Қаптамадағы саны: қаптамада 50 дана.</w:t>
            </w:r>
          </w:p>
        </w:tc>
      </w:tr>
      <w:tr w:rsidR="003C53CE" w:rsidRPr="00D30B15" w14:paraId="4862A4AD" w14:textId="77777777" w:rsidTr="001E037E">
        <w:tc>
          <w:tcPr>
            <w:tcW w:w="534" w:type="dxa"/>
            <w:tcBorders>
              <w:top w:val="single" w:sz="4" w:space="0" w:color="auto"/>
              <w:left w:val="single" w:sz="4" w:space="0" w:color="auto"/>
              <w:bottom w:val="single" w:sz="4" w:space="0" w:color="auto"/>
              <w:right w:val="single" w:sz="4" w:space="0" w:color="auto"/>
            </w:tcBorders>
            <w:vAlign w:val="center"/>
          </w:tcPr>
          <w:p w14:paraId="7A41FD27" w14:textId="5BCB9864" w:rsidR="003C53CE" w:rsidRPr="004E1DA0" w:rsidRDefault="004E1DA0" w:rsidP="003C53CE">
            <w:pPr>
              <w:jc w:val="center"/>
              <w:rPr>
                <w:rFonts w:ascii="Times New Roman" w:hAnsi="Times New Roman"/>
                <w:sz w:val="20"/>
                <w:szCs w:val="20"/>
                <w:lang w:val="kk-KZ"/>
              </w:rPr>
            </w:pPr>
            <w:r w:rsidRPr="004E1DA0">
              <w:rPr>
                <w:rFonts w:ascii="Times New Roman" w:hAnsi="Times New Roman"/>
                <w:sz w:val="20"/>
                <w:szCs w:val="20"/>
                <w:lang w:val="kk-KZ"/>
              </w:rPr>
              <w:t>1</w:t>
            </w:r>
            <w:r w:rsidR="000E78F8">
              <w:rPr>
                <w:rFonts w:ascii="Times New Roman" w:hAnsi="Times New Roman"/>
                <w:sz w:val="20"/>
                <w:szCs w:val="20"/>
                <w:lang w:val="kk-KZ"/>
              </w:rPr>
              <w:t>7</w:t>
            </w:r>
          </w:p>
        </w:tc>
        <w:tc>
          <w:tcPr>
            <w:tcW w:w="3260" w:type="dxa"/>
            <w:tcBorders>
              <w:top w:val="nil"/>
              <w:left w:val="single" w:sz="4" w:space="0" w:color="auto"/>
              <w:bottom w:val="single" w:sz="4" w:space="0" w:color="auto"/>
              <w:right w:val="single" w:sz="4" w:space="0" w:color="auto"/>
            </w:tcBorders>
            <w:shd w:val="clear" w:color="000000" w:fill="FFFFFF"/>
            <w:vAlign w:val="center"/>
          </w:tcPr>
          <w:p w14:paraId="5099AF9D" w14:textId="57227914" w:rsidR="003C53CE" w:rsidRPr="004E1DA0" w:rsidRDefault="00C80F09" w:rsidP="00B87500">
            <w:pPr>
              <w:rPr>
                <w:rFonts w:ascii="Times New Roman" w:hAnsi="Times New Roman"/>
                <w:color w:val="000000"/>
                <w:sz w:val="20"/>
                <w:szCs w:val="20"/>
              </w:rPr>
            </w:pPr>
            <w:r w:rsidRPr="004E1DA0">
              <w:rPr>
                <w:rFonts w:ascii="Times New Roman" w:hAnsi="Times New Roman"/>
                <w:color w:val="000000"/>
                <w:sz w:val="20"/>
                <w:szCs w:val="20"/>
              </w:rPr>
              <w:t>BD Leucocount™ Kit каталог №340523</w:t>
            </w:r>
          </w:p>
        </w:tc>
        <w:tc>
          <w:tcPr>
            <w:tcW w:w="1134" w:type="dxa"/>
            <w:tcBorders>
              <w:top w:val="nil"/>
              <w:left w:val="nil"/>
              <w:bottom w:val="single" w:sz="4" w:space="0" w:color="auto"/>
              <w:right w:val="single" w:sz="4" w:space="0" w:color="auto"/>
            </w:tcBorders>
            <w:shd w:val="clear" w:color="000000" w:fill="FFFFFF"/>
            <w:vAlign w:val="center"/>
          </w:tcPr>
          <w:p w14:paraId="32F2E9FC" w14:textId="25A41DB9" w:rsidR="003C53CE" w:rsidRPr="004E1DA0" w:rsidRDefault="00C80F09"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орау</w:t>
            </w:r>
          </w:p>
        </w:tc>
        <w:tc>
          <w:tcPr>
            <w:tcW w:w="850" w:type="dxa"/>
            <w:tcBorders>
              <w:top w:val="nil"/>
              <w:left w:val="nil"/>
              <w:bottom w:val="single" w:sz="4" w:space="0" w:color="auto"/>
              <w:right w:val="single" w:sz="4" w:space="0" w:color="auto"/>
            </w:tcBorders>
            <w:shd w:val="clear" w:color="000000" w:fill="FFFFFF"/>
            <w:vAlign w:val="center"/>
          </w:tcPr>
          <w:p w14:paraId="2C073B1F" w14:textId="47B66D80" w:rsidR="003C53CE" w:rsidRPr="004E1DA0" w:rsidRDefault="00C0144B" w:rsidP="003C53CE">
            <w:pPr>
              <w:jc w:val="center"/>
              <w:rPr>
                <w:rFonts w:ascii="Times New Roman" w:hAnsi="Times New Roman"/>
                <w:color w:val="000000"/>
                <w:sz w:val="20"/>
                <w:szCs w:val="20"/>
                <w:lang w:val="kk-KZ"/>
              </w:rPr>
            </w:pPr>
            <w:r w:rsidRPr="004E1DA0">
              <w:rPr>
                <w:rFonts w:ascii="Times New Roman" w:hAnsi="Times New Roman"/>
                <w:color w:val="000000"/>
                <w:sz w:val="20"/>
                <w:szCs w:val="20"/>
                <w:lang w:val="kk-KZ"/>
              </w:rPr>
              <w:t>10</w:t>
            </w:r>
          </w:p>
        </w:tc>
        <w:tc>
          <w:tcPr>
            <w:tcW w:w="9390" w:type="dxa"/>
            <w:tcBorders>
              <w:top w:val="single" w:sz="4" w:space="0" w:color="auto"/>
              <w:left w:val="single" w:sz="4" w:space="0" w:color="auto"/>
              <w:bottom w:val="single" w:sz="4" w:space="0" w:color="auto"/>
              <w:right w:val="single" w:sz="4" w:space="0" w:color="auto"/>
            </w:tcBorders>
          </w:tcPr>
          <w:p w14:paraId="40E5BBCE" w14:textId="129BBFE7" w:rsidR="003C53CE" w:rsidRPr="001E037E" w:rsidRDefault="00C80F09" w:rsidP="003C53CE">
            <w:pPr>
              <w:jc w:val="both"/>
              <w:rPr>
                <w:rFonts w:ascii="Times New Roman" w:hAnsi="Times New Roman"/>
                <w:b/>
                <w:sz w:val="18"/>
                <w:szCs w:val="18"/>
                <w:lang w:val="kk-KZ"/>
              </w:rPr>
            </w:pPr>
            <w:r w:rsidRPr="001E037E">
              <w:rPr>
                <w:rFonts w:ascii="Times New Roman" w:hAnsi="Times New Roman"/>
                <w:color w:val="000000"/>
                <w:sz w:val="18"/>
                <w:szCs w:val="18"/>
                <w:lang w:val="kk-KZ"/>
              </w:rPr>
              <w:t>Қолдану саласы: қан компоненттерінің сапасын талдау кезінде қалдық лейкоциттерді анықтау үшін қолданылады. Бір жиынтық 50 анықтамаға жұмсалады. L/f компоненттеріндегі қалдық лейкоциттерді санау үшін 50 талдау жүргізуге арналған реагенттер жиынтығыbd Leucocount™ Kit. Leucocount™ ВD жиынтықтың құрамына мыналар кіреді: 1) BD Leucocount™ реагенті: қоңыр түсті пластикалық құты. Реагенттің құрамы (пропидий йодиді, РНҚ, жуғыш зат, буфер), 2) BD trucount™ пробиркалары құрамында 4,2 мкм лиофилизацияланған флуоресцентті бөлшектердің тұнбасы бар. Түтіктің түбінде металл тұнба ұстағышы бар пластикалық BD түтіктері. Түтіктер фольгамен қапталған. Пластикалық түтіктері бар картон қорап және лейкоциттерді бояуға арналған реагент.Қан компоненттерінің сапасын талдау кезінде қалдық лейкоциттерді анықтау үшін қолданылады. Бір жиынтық 50 анықтамаға жұмсалады. Л / ф компоненттеріндегі қалдық лейкоциттерді есептеу үшін 50 талдау жүргізуге реагенттер жиынтығы.</w:t>
            </w:r>
            <w:r w:rsidR="003C53CE" w:rsidRPr="001E037E">
              <w:rPr>
                <w:rFonts w:ascii="Times New Roman" w:hAnsi="Times New Roman"/>
                <w:color w:val="000000"/>
                <w:sz w:val="18"/>
                <w:szCs w:val="18"/>
                <w:lang w:val="kk-KZ"/>
              </w:rPr>
              <w:t xml:space="preserve"> </w:t>
            </w:r>
            <w:r w:rsidRPr="001E037E">
              <w:rPr>
                <w:rFonts w:ascii="Times New Roman" w:hAnsi="Times New Roman"/>
                <w:color w:val="000000"/>
                <w:sz w:val="18"/>
                <w:szCs w:val="18"/>
                <w:lang w:val="kk-KZ"/>
              </w:rPr>
              <w:t xml:space="preserve"> Жиынтыққа қойылатын талаптар: жиынтыққа мыналар кіреді: қолдану жөніндегі Нұсқаулық – 1 дана (қазақ және орыс тілдерінде). Сақтау шарттарына қойылатын талаптар: суық тізбекті сақтай отырып, калибраторды сақтау, тасымалдау температурасы +2 - +8°С. Кепілдік міндеттемелерге қойылатын талаптар: реагенттер, бақылау материалдары және калибраторлар үшін жеткізу күніне жеткізілетін тауардың жарамдылық мерзімі кемінде 8 ай, ерітінділер үшін кемінде 12 ай болуы тиіс. Реагенттер, бақылау материалдары және калибраторлар үшін жеткізу күніне жеткізілетін тауардың қалдық жарамдылық мерзімі кемінде 8 ай, ерітінділер үшін кемінде 12 ай болуы тиіс. Тауар белгілерімен таңбаланған тауарлар жеткізілген жағдайда, өнім беруші Тапсырыс берушінің сұрау салуы бойынша тауарға орналастырылған тауар белгісінің құқық иесі тікелей жеткізетін тауарларды Қазақстан Республикасының аумағында азаматтық айналымға енгізу фактісін растайтын немесе оның келісімімен құжаттарды соңғысына беруге міндеттенеді.  Көрсетілген фактіні растайтын құжаттар: өнім берушінің құқық иеленушілермен лицензиялық келісімдері, кедендік декларациялар, құқық иеленушілер мен лицензиаттың хаттары, медициналық бұйымдарды жеткізуге лицензиатпен немесе оның контрагенттерімен жасалған шарттар болуы мүмкін</w:t>
            </w:r>
          </w:p>
        </w:tc>
      </w:tr>
    </w:tbl>
    <w:p w14:paraId="2984A849" w14:textId="77777777" w:rsidR="009E33F9" w:rsidRDefault="009E33F9" w:rsidP="00B50426">
      <w:pPr>
        <w:jc w:val="center"/>
        <w:rPr>
          <w:rFonts w:ascii="Times New Roman" w:hAnsi="Times New Roman" w:cs="Times New Roman"/>
          <w:sz w:val="20"/>
          <w:szCs w:val="20"/>
          <w:lang w:val="kk-KZ"/>
        </w:rPr>
      </w:pPr>
    </w:p>
    <w:p w14:paraId="6AF2A494" w14:textId="77777777" w:rsidR="00153382" w:rsidRDefault="00153382" w:rsidP="00B50426">
      <w:pPr>
        <w:jc w:val="center"/>
        <w:rPr>
          <w:rFonts w:ascii="Times New Roman" w:hAnsi="Times New Roman" w:cs="Times New Roman"/>
          <w:sz w:val="20"/>
          <w:szCs w:val="20"/>
          <w:lang w:val="kk-KZ"/>
        </w:rPr>
      </w:pPr>
    </w:p>
    <w:p w14:paraId="57B215B8" w14:textId="302069F0" w:rsidR="00B50426" w:rsidRPr="00E37587" w:rsidRDefault="00C80F09" w:rsidP="00B50426">
      <w:pPr>
        <w:jc w:val="center"/>
        <w:rPr>
          <w:rFonts w:ascii="Times New Roman" w:hAnsi="Times New Roman" w:cs="Times New Roman"/>
          <w:b/>
          <w:sz w:val="20"/>
          <w:szCs w:val="20"/>
          <w:lang w:val="kk-KZ"/>
        </w:rPr>
      </w:pPr>
      <w:r>
        <w:rPr>
          <w:rFonts w:ascii="Times New Roman" w:hAnsi="Times New Roman" w:cs="Times New Roman"/>
          <w:b/>
          <w:bCs/>
          <w:color w:val="000000"/>
          <w:sz w:val="20"/>
          <w:szCs w:val="20"/>
          <w:lang w:val="kk-KZ"/>
        </w:rPr>
        <w:t>Б</w:t>
      </w:r>
      <w:r w:rsidRPr="00C80F09">
        <w:rPr>
          <w:rFonts w:ascii="Times New Roman" w:hAnsi="Times New Roman" w:cs="Times New Roman"/>
          <w:b/>
          <w:bCs/>
          <w:color w:val="000000"/>
          <w:sz w:val="20"/>
          <w:szCs w:val="20"/>
        </w:rPr>
        <w:t>ас медбике</w:t>
      </w:r>
      <w:r>
        <w:rPr>
          <w:rFonts w:ascii="Arial" w:hAnsi="Arial" w:cs="Arial"/>
          <w:color w:val="000000"/>
          <w:sz w:val="36"/>
          <w:szCs w:val="36"/>
          <w:lang w:val="kk-KZ"/>
        </w:rPr>
        <w:t xml:space="preserve">                     </w:t>
      </w:r>
      <w:r w:rsidR="00E37587" w:rsidRPr="00E37587">
        <w:rPr>
          <w:rFonts w:ascii="Times New Roman" w:hAnsi="Times New Roman" w:cs="Times New Roman"/>
          <w:b/>
          <w:sz w:val="20"/>
          <w:szCs w:val="20"/>
          <w:lang w:val="kk-KZ"/>
        </w:rPr>
        <w:t>Булгакова Н.В.</w:t>
      </w:r>
    </w:p>
    <w:sectPr w:rsidR="00B50426" w:rsidRPr="00E37587" w:rsidSect="0013711D">
      <w:pgSz w:w="16838" w:h="11906" w:orient="landscape"/>
      <w:pgMar w:top="90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7E45" w14:textId="77777777" w:rsidR="0013711D" w:rsidRDefault="0013711D" w:rsidP="005F40FB">
      <w:pPr>
        <w:spacing w:after="0" w:line="240" w:lineRule="auto"/>
      </w:pPr>
      <w:r>
        <w:separator/>
      </w:r>
    </w:p>
  </w:endnote>
  <w:endnote w:type="continuationSeparator" w:id="0">
    <w:p w14:paraId="3ABEE46F" w14:textId="77777777" w:rsidR="0013711D" w:rsidRDefault="0013711D" w:rsidP="005F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C6D0" w14:textId="77777777" w:rsidR="0013711D" w:rsidRDefault="0013711D" w:rsidP="005F40FB">
      <w:pPr>
        <w:spacing w:after="0" w:line="240" w:lineRule="auto"/>
      </w:pPr>
      <w:r>
        <w:separator/>
      </w:r>
    </w:p>
  </w:footnote>
  <w:footnote w:type="continuationSeparator" w:id="0">
    <w:p w14:paraId="5EF22ABF" w14:textId="77777777" w:rsidR="0013711D" w:rsidRDefault="0013711D" w:rsidP="005F4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057D"/>
    <w:multiLevelType w:val="hybridMultilevel"/>
    <w:tmpl w:val="84DEBCD4"/>
    <w:lvl w:ilvl="0" w:tplc="4E9AFC2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20587574"/>
    <w:multiLevelType w:val="hybridMultilevel"/>
    <w:tmpl w:val="A592863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23055"/>
    <w:multiLevelType w:val="hybridMultilevel"/>
    <w:tmpl w:val="63D2E69E"/>
    <w:lvl w:ilvl="0" w:tplc="C53883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C776E7"/>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F5F01"/>
    <w:multiLevelType w:val="hybridMultilevel"/>
    <w:tmpl w:val="75AA7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864D6D"/>
    <w:multiLevelType w:val="hybridMultilevel"/>
    <w:tmpl w:val="4606CF9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F4161"/>
    <w:multiLevelType w:val="hybridMultilevel"/>
    <w:tmpl w:val="4C7EDF20"/>
    <w:lvl w:ilvl="0" w:tplc="FD6813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77414F6"/>
    <w:multiLevelType w:val="hybridMultilevel"/>
    <w:tmpl w:val="CA083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4A4DC1"/>
    <w:multiLevelType w:val="hybridMultilevel"/>
    <w:tmpl w:val="3DAEB84E"/>
    <w:lvl w:ilvl="0" w:tplc="A4247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73244A"/>
    <w:multiLevelType w:val="hybridMultilevel"/>
    <w:tmpl w:val="45842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754B50"/>
    <w:multiLevelType w:val="hybridMultilevel"/>
    <w:tmpl w:val="80CA3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EC3F1F"/>
    <w:multiLevelType w:val="hybridMultilevel"/>
    <w:tmpl w:val="2514F9A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B5C6D"/>
    <w:multiLevelType w:val="hybridMultilevel"/>
    <w:tmpl w:val="297CEE3A"/>
    <w:lvl w:ilvl="0" w:tplc="C88ACA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B42808"/>
    <w:multiLevelType w:val="multilevel"/>
    <w:tmpl w:val="F552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C7612"/>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F1F52"/>
    <w:multiLevelType w:val="hybridMultilevel"/>
    <w:tmpl w:val="710C511A"/>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AD15765"/>
    <w:multiLevelType w:val="hybridMultilevel"/>
    <w:tmpl w:val="40208DFA"/>
    <w:lvl w:ilvl="0" w:tplc="453472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2809E1"/>
    <w:multiLevelType w:val="hybridMultilevel"/>
    <w:tmpl w:val="07685CF8"/>
    <w:lvl w:ilvl="0" w:tplc="00A65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182125"/>
    <w:multiLevelType w:val="hybridMultilevel"/>
    <w:tmpl w:val="A4E4335A"/>
    <w:lvl w:ilvl="0" w:tplc="816CA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5F2C2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100B53"/>
    <w:multiLevelType w:val="hybridMultilevel"/>
    <w:tmpl w:val="725EF468"/>
    <w:lvl w:ilvl="0" w:tplc="F5A8C7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5B43D4"/>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8113E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CA765D"/>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8C3E5E"/>
    <w:multiLevelType w:val="hybridMultilevel"/>
    <w:tmpl w:val="96D6FF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85090755">
    <w:abstractNumId w:val="7"/>
  </w:num>
  <w:num w:numId="2" w16cid:durableId="139462277">
    <w:abstractNumId w:val="4"/>
  </w:num>
  <w:num w:numId="3" w16cid:durableId="1425344682">
    <w:abstractNumId w:val="17"/>
  </w:num>
  <w:num w:numId="4" w16cid:durableId="692266056">
    <w:abstractNumId w:val="18"/>
  </w:num>
  <w:num w:numId="5" w16cid:durableId="1984504039">
    <w:abstractNumId w:val="2"/>
  </w:num>
  <w:num w:numId="6" w16cid:durableId="1356930705">
    <w:abstractNumId w:val="5"/>
  </w:num>
  <w:num w:numId="7" w16cid:durableId="1514106373">
    <w:abstractNumId w:val="22"/>
  </w:num>
  <w:num w:numId="8" w16cid:durableId="2094618777">
    <w:abstractNumId w:val="21"/>
  </w:num>
  <w:num w:numId="9" w16cid:durableId="1489322054">
    <w:abstractNumId w:val="3"/>
  </w:num>
  <w:num w:numId="10" w16cid:durableId="1885485400">
    <w:abstractNumId w:val="19"/>
  </w:num>
  <w:num w:numId="11" w16cid:durableId="330107544">
    <w:abstractNumId w:val="6"/>
  </w:num>
  <w:num w:numId="12" w16cid:durableId="371615924">
    <w:abstractNumId w:val="12"/>
  </w:num>
  <w:num w:numId="13" w16cid:durableId="807816403">
    <w:abstractNumId w:val="11"/>
  </w:num>
  <w:num w:numId="14" w16cid:durableId="1242377118">
    <w:abstractNumId w:val="1"/>
  </w:num>
  <w:num w:numId="15" w16cid:durableId="515194494">
    <w:abstractNumId w:val="24"/>
  </w:num>
  <w:num w:numId="16" w16cid:durableId="8680050">
    <w:abstractNumId w:val="20"/>
  </w:num>
  <w:num w:numId="17" w16cid:durableId="1789929819">
    <w:abstractNumId w:val="16"/>
  </w:num>
  <w:num w:numId="18" w16cid:durableId="1722750510">
    <w:abstractNumId w:val="10"/>
  </w:num>
  <w:num w:numId="19" w16cid:durableId="1580868862">
    <w:abstractNumId w:val="14"/>
  </w:num>
  <w:num w:numId="20" w16cid:durableId="1751466025">
    <w:abstractNumId w:val="23"/>
  </w:num>
  <w:num w:numId="21" w16cid:durableId="1969117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5560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0585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14609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6301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6097988">
    <w:abstractNumId w:val="6"/>
  </w:num>
  <w:num w:numId="27" w16cid:durableId="793332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80616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1154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46607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7847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56131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92239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2920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1911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269724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6593482">
    <w:abstractNumId w:val="8"/>
  </w:num>
  <w:num w:numId="38" w16cid:durableId="1301886868">
    <w:abstractNumId w:val="9"/>
  </w:num>
  <w:num w:numId="39" w16cid:durableId="14161063">
    <w:abstractNumId w:val="0"/>
  </w:num>
  <w:num w:numId="40" w16cid:durableId="1428231317">
    <w:abstractNumId w:val="13"/>
  </w:num>
  <w:num w:numId="41" w16cid:durableId="19245349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034"/>
    <w:rsid w:val="00000D55"/>
    <w:rsid w:val="00003C65"/>
    <w:rsid w:val="00021D33"/>
    <w:rsid w:val="000250D3"/>
    <w:rsid w:val="00031585"/>
    <w:rsid w:val="00056D7B"/>
    <w:rsid w:val="000577D6"/>
    <w:rsid w:val="00065D2A"/>
    <w:rsid w:val="00072E9C"/>
    <w:rsid w:val="0008767B"/>
    <w:rsid w:val="00091CFE"/>
    <w:rsid w:val="0009762C"/>
    <w:rsid w:val="000B06A1"/>
    <w:rsid w:val="000C1151"/>
    <w:rsid w:val="000C13C3"/>
    <w:rsid w:val="000C20FB"/>
    <w:rsid w:val="000C5294"/>
    <w:rsid w:val="000C5FF8"/>
    <w:rsid w:val="000E3D7C"/>
    <w:rsid w:val="000E78F8"/>
    <w:rsid w:val="000F3F8B"/>
    <w:rsid w:val="001016E6"/>
    <w:rsid w:val="00106D5B"/>
    <w:rsid w:val="00112574"/>
    <w:rsid w:val="00117F90"/>
    <w:rsid w:val="0012795A"/>
    <w:rsid w:val="001308DF"/>
    <w:rsid w:val="00130B8A"/>
    <w:rsid w:val="00132577"/>
    <w:rsid w:val="00132A5D"/>
    <w:rsid w:val="0013711D"/>
    <w:rsid w:val="00153382"/>
    <w:rsid w:val="00156254"/>
    <w:rsid w:val="00162734"/>
    <w:rsid w:val="001A4504"/>
    <w:rsid w:val="001A60AC"/>
    <w:rsid w:val="001A7EA1"/>
    <w:rsid w:val="001B78F7"/>
    <w:rsid w:val="001C504D"/>
    <w:rsid w:val="001C7486"/>
    <w:rsid w:val="001D4692"/>
    <w:rsid w:val="001D6C23"/>
    <w:rsid w:val="001E037E"/>
    <w:rsid w:val="001F10B9"/>
    <w:rsid w:val="00210BDE"/>
    <w:rsid w:val="002160BB"/>
    <w:rsid w:val="00217823"/>
    <w:rsid w:val="0022144E"/>
    <w:rsid w:val="002452D5"/>
    <w:rsid w:val="002621D4"/>
    <w:rsid w:val="00281D9F"/>
    <w:rsid w:val="00287160"/>
    <w:rsid w:val="002929AA"/>
    <w:rsid w:val="002A3150"/>
    <w:rsid w:val="002A4372"/>
    <w:rsid w:val="002C0DAF"/>
    <w:rsid w:val="002C620E"/>
    <w:rsid w:val="002F43FD"/>
    <w:rsid w:val="002F6FF8"/>
    <w:rsid w:val="0030153C"/>
    <w:rsid w:val="00301D6B"/>
    <w:rsid w:val="003061FD"/>
    <w:rsid w:val="00321F3E"/>
    <w:rsid w:val="003342E2"/>
    <w:rsid w:val="003425A6"/>
    <w:rsid w:val="0037757C"/>
    <w:rsid w:val="003B0348"/>
    <w:rsid w:val="003B3C88"/>
    <w:rsid w:val="003C53CE"/>
    <w:rsid w:val="003E07C7"/>
    <w:rsid w:val="003F3091"/>
    <w:rsid w:val="003F31FE"/>
    <w:rsid w:val="003F3EDB"/>
    <w:rsid w:val="003F4C28"/>
    <w:rsid w:val="00400BC4"/>
    <w:rsid w:val="00424A49"/>
    <w:rsid w:val="00440AEB"/>
    <w:rsid w:val="00445429"/>
    <w:rsid w:val="004477FA"/>
    <w:rsid w:val="00450A63"/>
    <w:rsid w:val="00477599"/>
    <w:rsid w:val="00477D53"/>
    <w:rsid w:val="004A005D"/>
    <w:rsid w:val="004B0278"/>
    <w:rsid w:val="004E1DA0"/>
    <w:rsid w:val="004F175E"/>
    <w:rsid w:val="00501735"/>
    <w:rsid w:val="00502FCF"/>
    <w:rsid w:val="00513577"/>
    <w:rsid w:val="00527700"/>
    <w:rsid w:val="005277FA"/>
    <w:rsid w:val="00532E55"/>
    <w:rsid w:val="0054441F"/>
    <w:rsid w:val="005533CA"/>
    <w:rsid w:val="0055460C"/>
    <w:rsid w:val="00555048"/>
    <w:rsid w:val="005553B7"/>
    <w:rsid w:val="00560C3D"/>
    <w:rsid w:val="00561F3B"/>
    <w:rsid w:val="00567531"/>
    <w:rsid w:val="00576DC2"/>
    <w:rsid w:val="00581077"/>
    <w:rsid w:val="005873C8"/>
    <w:rsid w:val="005C101D"/>
    <w:rsid w:val="005C2EB0"/>
    <w:rsid w:val="005F40FB"/>
    <w:rsid w:val="005F54D8"/>
    <w:rsid w:val="0061148B"/>
    <w:rsid w:val="00617868"/>
    <w:rsid w:val="00621AC4"/>
    <w:rsid w:val="00625DAE"/>
    <w:rsid w:val="00642B1F"/>
    <w:rsid w:val="006879C1"/>
    <w:rsid w:val="0069244F"/>
    <w:rsid w:val="006A7F6A"/>
    <w:rsid w:val="006D1DC7"/>
    <w:rsid w:val="006E03FF"/>
    <w:rsid w:val="006F1997"/>
    <w:rsid w:val="006F58D2"/>
    <w:rsid w:val="00700494"/>
    <w:rsid w:val="0070162F"/>
    <w:rsid w:val="0071760A"/>
    <w:rsid w:val="00755449"/>
    <w:rsid w:val="0076146D"/>
    <w:rsid w:val="007638FD"/>
    <w:rsid w:val="00766D64"/>
    <w:rsid w:val="0077014D"/>
    <w:rsid w:val="00774375"/>
    <w:rsid w:val="007771D0"/>
    <w:rsid w:val="00777C46"/>
    <w:rsid w:val="00791AC8"/>
    <w:rsid w:val="007A5968"/>
    <w:rsid w:val="007B5893"/>
    <w:rsid w:val="007B761B"/>
    <w:rsid w:val="007C1733"/>
    <w:rsid w:val="008050A9"/>
    <w:rsid w:val="008156DA"/>
    <w:rsid w:val="00825BAE"/>
    <w:rsid w:val="0082761F"/>
    <w:rsid w:val="00831510"/>
    <w:rsid w:val="00836E1D"/>
    <w:rsid w:val="00847C7B"/>
    <w:rsid w:val="00877228"/>
    <w:rsid w:val="00877432"/>
    <w:rsid w:val="0089475C"/>
    <w:rsid w:val="00895CCD"/>
    <w:rsid w:val="008A05E4"/>
    <w:rsid w:val="008A574B"/>
    <w:rsid w:val="008B3DE6"/>
    <w:rsid w:val="008D4B19"/>
    <w:rsid w:val="008E20E4"/>
    <w:rsid w:val="008E3960"/>
    <w:rsid w:val="00900036"/>
    <w:rsid w:val="009049C2"/>
    <w:rsid w:val="00927225"/>
    <w:rsid w:val="00927677"/>
    <w:rsid w:val="00941295"/>
    <w:rsid w:val="0095091C"/>
    <w:rsid w:val="00960536"/>
    <w:rsid w:val="00974EFF"/>
    <w:rsid w:val="00990B83"/>
    <w:rsid w:val="00991991"/>
    <w:rsid w:val="00991E2B"/>
    <w:rsid w:val="009B3C48"/>
    <w:rsid w:val="009B47D3"/>
    <w:rsid w:val="009C1184"/>
    <w:rsid w:val="009E2047"/>
    <w:rsid w:val="009E33F9"/>
    <w:rsid w:val="009E5CA6"/>
    <w:rsid w:val="009F5586"/>
    <w:rsid w:val="00A02DF0"/>
    <w:rsid w:val="00A06645"/>
    <w:rsid w:val="00A068D7"/>
    <w:rsid w:val="00A152BD"/>
    <w:rsid w:val="00A43107"/>
    <w:rsid w:val="00A76874"/>
    <w:rsid w:val="00A92BF3"/>
    <w:rsid w:val="00A95B92"/>
    <w:rsid w:val="00AA04B5"/>
    <w:rsid w:val="00AA4AAF"/>
    <w:rsid w:val="00AA7081"/>
    <w:rsid w:val="00AB2673"/>
    <w:rsid w:val="00AC2388"/>
    <w:rsid w:val="00AC6717"/>
    <w:rsid w:val="00AD19A1"/>
    <w:rsid w:val="00AE4847"/>
    <w:rsid w:val="00AE7034"/>
    <w:rsid w:val="00AE73C5"/>
    <w:rsid w:val="00AF545D"/>
    <w:rsid w:val="00B06E59"/>
    <w:rsid w:val="00B10A4D"/>
    <w:rsid w:val="00B318B2"/>
    <w:rsid w:val="00B444D1"/>
    <w:rsid w:val="00B47CA8"/>
    <w:rsid w:val="00B50426"/>
    <w:rsid w:val="00B53AB3"/>
    <w:rsid w:val="00B57980"/>
    <w:rsid w:val="00B81372"/>
    <w:rsid w:val="00B820D8"/>
    <w:rsid w:val="00B87500"/>
    <w:rsid w:val="00B965AD"/>
    <w:rsid w:val="00BA780E"/>
    <w:rsid w:val="00BC5B90"/>
    <w:rsid w:val="00BC6F07"/>
    <w:rsid w:val="00BC7B3C"/>
    <w:rsid w:val="00BD29B1"/>
    <w:rsid w:val="00BD555A"/>
    <w:rsid w:val="00BD6D40"/>
    <w:rsid w:val="00BF6D45"/>
    <w:rsid w:val="00C0144B"/>
    <w:rsid w:val="00C072B3"/>
    <w:rsid w:val="00C57AEB"/>
    <w:rsid w:val="00C74E52"/>
    <w:rsid w:val="00C80F09"/>
    <w:rsid w:val="00C9044D"/>
    <w:rsid w:val="00C9258F"/>
    <w:rsid w:val="00C96D4F"/>
    <w:rsid w:val="00CA1EF1"/>
    <w:rsid w:val="00CB65A6"/>
    <w:rsid w:val="00CF0588"/>
    <w:rsid w:val="00D02BFC"/>
    <w:rsid w:val="00D02F0B"/>
    <w:rsid w:val="00D066EB"/>
    <w:rsid w:val="00D11A14"/>
    <w:rsid w:val="00D30B15"/>
    <w:rsid w:val="00D36F57"/>
    <w:rsid w:val="00D6178D"/>
    <w:rsid w:val="00D863DE"/>
    <w:rsid w:val="00DA0392"/>
    <w:rsid w:val="00DA7124"/>
    <w:rsid w:val="00DD3EDA"/>
    <w:rsid w:val="00DE60F1"/>
    <w:rsid w:val="00DE62C7"/>
    <w:rsid w:val="00E32E88"/>
    <w:rsid w:val="00E37587"/>
    <w:rsid w:val="00E41235"/>
    <w:rsid w:val="00E53CBA"/>
    <w:rsid w:val="00E558A3"/>
    <w:rsid w:val="00E568DC"/>
    <w:rsid w:val="00E72AB1"/>
    <w:rsid w:val="00E74044"/>
    <w:rsid w:val="00E83608"/>
    <w:rsid w:val="00E85255"/>
    <w:rsid w:val="00E8531A"/>
    <w:rsid w:val="00E94650"/>
    <w:rsid w:val="00EA0368"/>
    <w:rsid w:val="00EA1632"/>
    <w:rsid w:val="00EA41B6"/>
    <w:rsid w:val="00EA4284"/>
    <w:rsid w:val="00EA6EF7"/>
    <w:rsid w:val="00EB24C7"/>
    <w:rsid w:val="00EE14AF"/>
    <w:rsid w:val="00EF256F"/>
    <w:rsid w:val="00EF748B"/>
    <w:rsid w:val="00F11188"/>
    <w:rsid w:val="00F279D3"/>
    <w:rsid w:val="00F54219"/>
    <w:rsid w:val="00F60941"/>
    <w:rsid w:val="00F6097A"/>
    <w:rsid w:val="00F77C69"/>
    <w:rsid w:val="00F85F84"/>
    <w:rsid w:val="00FA309C"/>
    <w:rsid w:val="00FB3B78"/>
    <w:rsid w:val="00FB3F16"/>
    <w:rsid w:val="00FB5AA4"/>
    <w:rsid w:val="00FC5036"/>
    <w:rsid w:val="00FD74D9"/>
    <w:rsid w:val="00FE2B3C"/>
    <w:rsid w:val="00FF0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24BA"/>
  <w15:docId w15:val="{DEE9BF9B-213D-4EBB-AC4D-077BB2F2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06A1"/>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styleId="a5">
    <w:name w:val="No Spacing"/>
    <w:uiPriority w:val="1"/>
    <w:qFormat/>
    <w:rsid w:val="000B06A1"/>
    <w:pPr>
      <w:widowControl w:val="0"/>
      <w:snapToGrid w:val="0"/>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450A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0A63"/>
    <w:rPr>
      <w:rFonts w:ascii="Segoe UI" w:hAnsi="Segoe UI" w:cs="Segoe UI"/>
      <w:sz w:val="18"/>
      <w:szCs w:val="18"/>
    </w:rPr>
  </w:style>
  <w:style w:type="table" w:customStyle="1" w:styleId="1">
    <w:name w:val="Сетка таблицы1"/>
    <w:basedOn w:val="a1"/>
    <w:next w:val="a3"/>
    <w:uiPriority w:val="59"/>
    <w:rsid w:val="00991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5F40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40FB"/>
  </w:style>
  <w:style w:type="paragraph" w:styleId="aa">
    <w:name w:val="footer"/>
    <w:basedOn w:val="a"/>
    <w:link w:val="ab"/>
    <w:uiPriority w:val="99"/>
    <w:semiHidden/>
    <w:unhideWhenUsed/>
    <w:rsid w:val="005F40F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931">
      <w:bodyDiv w:val="1"/>
      <w:marLeft w:val="0"/>
      <w:marRight w:val="0"/>
      <w:marTop w:val="0"/>
      <w:marBottom w:val="0"/>
      <w:divBdr>
        <w:top w:val="none" w:sz="0" w:space="0" w:color="auto"/>
        <w:left w:val="none" w:sz="0" w:space="0" w:color="auto"/>
        <w:bottom w:val="none" w:sz="0" w:space="0" w:color="auto"/>
        <w:right w:val="none" w:sz="0" w:space="0" w:color="auto"/>
      </w:divBdr>
    </w:div>
    <w:div w:id="23754283">
      <w:bodyDiv w:val="1"/>
      <w:marLeft w:val="0"/>
      <w:marRight w:val="0"/>
      <w:marTop w:val="0"/>
      <w:marBottom w:val="0"/>
      <w:divBdr>
        <w:top w:val="none" w:sz="0" w:space="0" w:color="auto"/>
        <w:left w:val="none" w:sz="0" w:space="0" w:color="auto"/>
        <w:bottom w:val="none" w:sz="0" w:space="0" w:color="auto"/>
        <w:right w:val="none" w:sz="0" w:space="0" w:color="auto"/>
      </w:divBdr>
    </w:div>
    <w:div w:id="27533254">
      <w:bodyDiv w:val="1"/>
      <w:marLeft w:val="0"/>
      <w:marRight w:val="0"/>
      <w:marTop w:val="0"/>
      <w:marBottom w:val="0"/>
      <w:divBdr>
        <w:top w:val="none" w:sz="0" w:space="0" w:color="auto"/>
        <w:left w:val="none" w:sz="0" w:space="0" w:color="auto"/>
        <w:bottom w:val="none" w:sz="0" w:space="0" w:color="auto"/>
        <w:right w:val="none" w:sz="0" w:space="0" w:color="auto"/>
      </w:divBdr>
    </w:div>
    <w:div w:id="32508917">
      <w:bodyDiv w:val="1"/>
      <w:marLeft w:val="0"/>
      <w:marRight w:val="0"/>
      <w:marTop w:val="0"/>
      <w:marBottom w:val="0"/>
      <w:divBdr>
        <w:top w:val="none" w:sz="0" w:space="0" w:color="auto"/>
        <w:left w:val="none" w:sz="0" w:space="0" w:color="auto"/>
        <w:bottom w:val="none" w:sz="0" w:space="0" w:color="auto"/>
        <w:right w:val="none" w:sz="0" w:space="0" w:color="auto"/>
      </w:divBdr>
    </w:div>
    <w:div w:id="54357086">
      <w:bodyDiv w:val="1"/>
      <w:marLeft w:val="0"/>
      <w:marRight w:val="0"/>
      <w:marTop w:val="0"/>
      <w:marBottom w:val="0"/>
      <w:divBdr>
        <w:top w:val="none" w:sz="0" w:space="0" w:color="auto"/>
        <w:left w:val="none" w:sz="0" w:space="0" w:color="auto"/>
        <w:bottom w:val="none" w:sz="0" w:space="0" w:color="auto"/>
        <w:right w:val="none" w:sz="0" w:space="0" w:color="auto"/>
      </w:divBdr>
    </w:div>
    <w:div w:id="56781834">
      <w:bodyDiv w:val="1"/>
      <w:marLeft w:val="0"/>
      <w:marRight w:val="0"/>
      <w:marTop w:val="0"/>
      <w:marBottom w:val="0"/>
      <w:divBdr>
        <w:top w:val="none" w:sz="0" w:space="0" w:color="auto"/>
        <w:left w:val="none" w:sz="0" w:space="0" w:color="auto"/>
        <w:bottom w:val="none" w:sz="0" w:space="0" w:color="auto"/>
        <w:right w:val="none" w:sz="0" w:space="0" w:color="auto"/>
      </w:divBdr>
    </w:div>
    <w:div w:id="72436928">
      <w:bodyDiv w:val="1"/>
      <w:marLeft w:val="0"/>
      <w:marRight w:val="0"/>
      <w:marTop w:val="0"/>
      <w:marBottom w:val="0"/>
      <w:divBdr>
        <w:top w:val="none" w:sz="0" w:space="0" w:color="auto"/>
        <w:left w:val="none" w:sz="0" w:space="0" w:color="auto"/>
        <w:bottom w:val="none" w:sz="0" w:space="0" w:color="auto"/>
        <w:right w:val="none" w:sz="0" w:space="0" w:color="auto"/>
      </w:divBdr>
    </w:div>
    <w:div w:id="75790112">
      <w:bodyDiv w:val="1"/>
      <w:marLeft w:val="0"/>
      <w:marRight w:val="0"/>
      <w:marTop w:val="0"/>
      <w:marBottom w:val="0"/>
      <w:divBdr>
        <w:top w:val="none" w:sz="0" w:space="0" w:color="auto"/>
        <w:left w:val="none" w:sz="0" w:space="0" w:color="auto"/>
        <w:bottom w:val="none" w:sz="0" w:space="0" w:color="auto"/>
        <w:right w:val="none" w:sz="0" w:space="0" w:color="auto"/>
      </w:divBdr>
    </w:div>
    <w:div w:id="79954241">
      <w:bodyDiv w:val="1"/>
      <w:marLeft w:val="0"/>
      <w:marRight w:val="0"/>
      <w:marTop w:val="0"/>
      <w:marBottom w:val="0"/>
      <w:divBdr>
        <w:top w:val="none" w:sz="0" w:space="0" w:color="auto"/>
        <w:left w:val="none" w:sz="0" w:space="0" w:color="auto"/>
        <w:bottom w:val="none" w:sz="0" w:space="0" w:color="auto"/>
        <w:right w:val="none" w:sz="0" w:space="0" w:color="auto"/>
      </w:divBdr>
    </w:div>
    <w:div w:id="88357821">
      <w:bodyDiv w:val="1"/>
      <w:marLeft w:val="0"/>
      <w:marRight w:val="0"/>
      <w:marTop w:val="0"/>
      <w:marBottom w:val="0"/>
      <w:divBdr>
        <w:top w:val="none" w:sz="0" w:space="0" w:color="auto"/>
        <w:left w:val="none" w:sz="0" w:space="0" w:color="auto"/>
        <w:bottom w:val="none" w:sz="0" w:space="0" w:color="auto"/>
        <w:right w:val="none" w:sz="0" w:space="0" w:color="auto"/>
      </w:divBdr>
    </w:div>
    <w:div w:id="112796227">
      <w:bodyDiv w:val="1"/>
      <w:marLeft w:val="0"/>
      <w:marRight w:val="0"/>
      <w:marTop w:val="0"/>
      <w:marBottom w:val="0"/>
      <w:divBdr>
        <w:top w:val="none" w:sz="0" w:space="0" w:color="auto"/>
        <w:left w:val="none" w:sz="0" w:space="0" w:color="auto"/>
        <w:bottom w:val="none" w:sz="0" w:space="0" w:color="auto"/>
        <w:right w:val="none" w:sz="0" w:space="0" w:color="auto"/>
      </w:divBdr>
    </w:div>
    <w:div w:id="121970760">
      <w:bodyDiv w:val="1"/>
      <w:marLeft w:val="0"/>
      <w:marRight w:val="0"/>
      <w:marTop w:val="0"/>
      <w:marBottom w:val="0"/>
      <w:divBdr>
        <w:top w:val="none" w:sz="0" w:space="0" w:color="auto"/>
        <w:left w:val="none" w:sz="0" w:space="0" w:color="auto"/>
        <w:bottom w:val="none" w:sz="0" w:space="0" w:color="auto"/>
        <w:right w:val="none" w:sz="0" w:space="0" w:color="auto"/>
      </w:divBdr>
    </w:div>
    <w:div w:id="136802094">
      <w:bodyDiv w:val="1"/>
      <w:marLeft w:val="0"/>
      <w:marRight w:val="0"/>
      <w:marTop w:val="0"/>
      <w:marBottom w:val="0"/>
      <w:divBdr>
        <w:top w:val="none" w:sz="0" w:space="0" w:color="auto"/>
        <w:left w:val="none" w:sz="0" w:space="0" w:color="auto"/>
        <w:bottom w:val="none" w:sz="0" w:space="0" w:color="auto"/>
        <w:right w:val="none" w:sz="0" w:space="0" w:color="auto"/>
      </w:divBdr>
    </w:div>
    <w:div w:id="148793280">
      <w:bodyDiv w:val="1"/>
      <w:marLeft w:val="0"/>
      <w:marRight w:val="0"/>
      <w:marTop w:val="0"/>
      <w:marBottom w:val="0"/>
      <w:divBdr>
        <w:top w:val="none" w:sz="0" w:space="0" w:color="auto"/>
        <w:left w:val="none" w:sz="0" w:space="0" w:color="auto"/>
        <w:bottom w:val="none" w:sz="0" w:space="0" w:color="auto"/>
        <w:right w:val="none" w:sz="0" w:space="0" w:color="auto"/>
      </w:divBdr>
    </w:div>
    <w:div w:id="149448647">
      <w:bodyDiv w:val="1"/>
      <w:marLeft w:val="0"/>
      <w:marRight w:val="0"/>
      <w:marTop w:val="0"/>
      <w:marBottom w:val="0"/>
      <w:divBdr>
        <w:top w:val="none" w:sz="0" w:space="0" w:color="auto"/>
        <w:left w:val="none" w:sz="0" w:space="0" w:color="auto"/>
        <w:bottom w:val="none" w:sz="0" w:space="0" w:color="auto"/>
        <w:right w:val="none" w:sz="0" w:space="0" w:color="auto"/>
      </w:divBdr>
      <w:divsChild>
        <w:div w:id="103815924">
          <w:marLeft w:val="0"/>
          <w:marRight w:val="0"/>
          <w:marTop w:val="0"/>
          <w:marBottom w:val="0"/>
          <w:divBdr>
            <w:top w:val="none" w:sz="0" w:space="0" w:color="auto"/>
            <w:left w:val="none" w:sz="0" w:space="0" w:color="auto"/>
            <w:bottom w:val="none" w:sz="0" w:space="0" w:color="auto"/>
            <w:right w:val="none" w:sz="0" w:space="0" w:color="auto"/>
          </w:divBdr>
        </w:div>
      </w:divsChild>
    </w:div>
    <w:div w:id="151800647">
      <w:bodyDiv w:val="1"/>
      <w:marLeft w:val="0"/>
      <w:marRight w:val="0"/>
      <w:marTop w:val="0"/>
      <w:marBottom w:val="0"/>
      <w:divBdr>
        <w:top w:val="none" w:sz="0" w:space="0" w:color="auto"/>
        <w:left w:val="none" w:sz="0" w:space="0" w:color="auto"/>
        <w:bottom w:val="none" w:sz="0" w:space="0" w:color="auto"/>
        <w:right w:val="none" w:sz="0" w:space="0" w:color="auto"/>
      </w:divBdr>
    </w:div>
    <w:div w:id="152642073">
      <w:bodyDiv w:val="1"/>
      <w:marLeft w:val="0"/>
      <w:marRight w:val="0"/>
      <w:marTop w:val="0"/>
      <w:marBottom w:val="0"/>
      <w:divBdr>
        <w:top w:val="none" w:sz="0" w:space="0" w:color="auto"/>
        <w:left w:val="none" w:sz="0" w:space="0" w:color="auto"/>
        <w:bottom w:val="none" w:sz="0" w:space="0" w:color="auto"/>
        <w:right w:val="none" w:sz="0" w:space="0" w:color="auto"/>
      </w:divBdr>
    </w:div>
    <w:div w:id="158928852">
      <w:bodyDiv w:val="1"/>
      <w:marLeft w:val="0"/>
      <w:marRight w:val="0"/>
      <w:marTop w:val="0"/>
      <w:marBottom w:val="0"/>
      <w:divBdr>
        <w:top w:val="none" w:sz="0" w:space="0" w:color="auto"/>
        <w:left w:val="none" w:sz="0" w:space="0" w:color="auto"/>
        <w:bottom w:val="none" w:sz="0" w:space="0" w:color="auto"/>
        <w:right w:val="none" w:sz="0" w:space="0" w:color="auto"/>
      </w:divBdr>
    </w:div>
    <w:div w:id="161507529">
      <w:bodyDiv w:val="1"/>
      <w:marLeft w:val="0"/>
      <w:marRight w:val="0"/>
      <w:marTop w:val="0"/>
      <w:marBottom w:val="0"/>
      <w:divBdr>
        <w:top w:val="none" w:sz="0" w:space="0" w:color="auto"/>
        <w:left w:val="none" w:sz="0" w:space="0" w:color="auto"/>
        <w:bottom w:val="none" w:sz="0" w:space="0" w:color="auto"/>
        <w:right w:val="none" w:sz="0" w:space="0" w:color="auto"/>
      </w:divBdr>
    </w:div>
    <w:div w:id="163400219">
      <w:bodyDiv w:val="1"/>
      <w:marLeft w:val="0"/>
      <w:marRight w:val="0"/>
      <w:marTop w:val="0"/>
      <w:marBottom w:val="0"/>
      <w:divBdr>
        <w:top w:val="none" w:sz="0" w:space="0" w:color="auto"/>
        <w:left w:val="none" w:sz="0" w:space="0" w:color="auto"/>
        <w:bottom w:val="none" w:sz="0" w:space="0" w:color="auto"/>
        <w:right w:val="none" w:sz="0" w:space="0" w:color="auto"/>
      </w:divBdr>
    </w:div>
    <w:div w:id="164783583">
      <w:bodyDiv w:val="1"/>
      <w:marLeft w:val="0"/>
      <w:marRight w:val="0"/>
      <w:marTop w:val="0"/>
      <w:marBottom w:val="0"/>
      <w:divBdr>
        <w:top w:val="none" w:sz="0" w:space="0" w:color="auto"/>
        <w:left w:val="none" w:sz="0" w:space="0" w:color="auto"/>
        <w:bottom w:val="none" w:sz="0" w:space="0" w:color="auto"/>
        <w:right w:val="none" w:sz="0" w:space="0" w:color="auto"/>
      </w:divBdr>
    </w:div>
    <w:div w:id="169026677">
      <w:bodyDiv w:val="1"/>
      <w:marLeft w:val="0"/>
      <w:marRight w:val="0"/>
      <w:marTop w:val="0"/>
      <w:marBottom w:val="0"/>
      <w:divBdr>
        <w:top w:val="none" w:sz="0" w:space="0" w:color="auto"/>
        <w:left w:val="none" w:sz="0" w:space="0" w:color="auto"/>
        <w:bottom w:val="none" w:sz="0" w:space="0" w:color="auto"/>
        <w:right w:val="none" w:sz="0" w:space="0" w:color="auto"/>
      </w:divBdr>
    </w:div>
    <w:div w:id="185099948">
      <w:bodyDiv w:val="1"/>
      <w:marLeft w:val="0"/>
      <w:marRight w:val="0"/>
      <w:marTop w:val="0"/>
      <w:marBottom w:val="0"/>
      <w:divBdr>
        <w:top w:val="none" w:sz="0" w:space="0" w:color="auto"/>
        <w:left w:val="none" w:sz="0" w:space="0" w:color="auto"/>
        <w:bottom w:val="none" w:sz="0" w:space="0" w:color="auto"/>
        <w:right w:val="none" w:sz="0" w:space="0" w:color="auto"/>
      </w:divBdr>
    </w:div>
    <w:div w:id="191891356">
      <w:bodyDiv w:val="1"/>
      <w:marLeft w:val="0"/>
      <w:marRight w:val="0"/>
      <w:marTop w:val="0"/>
      <w:marBottom w:val="0"/>
      <w:divBdr>
        <w:top w:val="none" w:sz="0" w:space="0" w:color="auto"/>
        <w:left w:val="none" w:sz="0" w:space="0" w:color="auto"/>
        <w:bottom w:val="none" w:sz="0" w:space="0" w:color="auto"/>
        <w:right w:val="none" w:sz="0" w:space="0" w:color="auto"/>
      </w:divBdr>
    </w:div>
    <w:div w:id="192618392">
      <w:bodyDiv w:val="1"/>
      <w:marLeft w:val="0"/>
      <w:marRight w:val="0"/>
      <w:marTop w:val="0"/>
      <w:marBottom w:val="0"/>
      <w:divBdr>
        <w:top w:val="none" w:sz="0" w:space="0" w:color="auto"/>
        <w:left w:val="none" w:sz="0" w:space="0" w:color="auto"/>
        <w:bottom w:val="none" w:sz="0" w:space="0" w:color="auto"/>
        <w:right w:val="none" w:sz="0" w:space="0" w:color="auto"/>
      </w:divBdr>
    </w:div>
    <w:div w:id="206911552">
      <w:bodyDiv w:val="1"/>
      <w:marLeft w:val="0"/>
      <w:marRight w:val="0"/>
      <w:marTop w:val="0"/>
      <w:marBottom w:val="0"/>
      <w:divBdr>
        <w:top w:val="none" w:sz="0" w:space="0" w:color="auto"/>
        <w:left w:val="none" w:sz="0" w:space="0" w:color="auto"/>
        <w:bottom w:val="none" w:sz="0" w:space="0" w:color="auto"/>
        <w:right w:val="none" w:sz="0" w:space="0" w:color="auto"/>
      </w:divBdr>
    </w:div>
    <w:div w:id="233006878">
      <w:bodyDiv w:val="1"/>
      <w:marLeft w:val="0"/>
      <w:marRight w:val="0"/>
      <w:marTop w:val="0"/>
      <w:marBottom w:val="0"/>
      <w:divBdr>
        <w:top w:val="none" w:sz="0" w:space="0" w:color="auto"/>
        <w:left w:val="none" w:sz="0" w:space="0" w:color="auto"/>
        <w:bottom w:val="none" w:sz="0" w:space="0" w:color="auto"/>
        <w:right w:val="none" w:sz="0" w:space="0" w:color="auto"/>
      </w:divBdr>
    </w:div>
    <w:div w:id="236323941">
      <w:bodyDiv w:val="1"/>
      <w:marLeft w:val="0"/>
      <w:marRight w:val="0"/>
      <w:marTop w:val="0"/>
      <w:marBottom w:val="0"/>
      <w:divBdr>
        <w:top w:val="none" w:sz="0" w:space="0" w:color="auto"/>
        <w:left w:val="none" w:sz="0" w:space="0" w:color="auto"/>
        <w:bottom w:val="none" w:sz="0" w:space="0" w:color="auto"/>
        <w:right w:val="none" w:sz="0" w:space="0" w:color="auto"/>
      </w:divBdr>
    </w:div>
    <w:div w:id="240989956">
      <w:bodyDiv w:val="1"/>
      <w:marLeft w:val="0"/>
      <w:marRight w:val="0"/>
      <w:marTop w:val="0"/>
      <w:marBottom w:val="0"/>
      <w:divBdr>
        <w:top w:val="none" w:sz="0" w:space="0" w:color="auto"/>
        <w:left w:val="none" w:sz="0" w:space="0" w:color="auto"/>
        <w:bottom w:val="none" w:sz="0" w:space="0" w:color="auto"/>
        <w:right w:val="none" w:sz="0" w:space="0" w:color="auto"/>
      </w:divBdr>
    </w:div>
    <w:div w:id="265122137">
      <w:bodyDiv w:val="1"/>
      <w:marLeft w:val="0"/>
      <w:marRight w:val="0"/>
      <w:marTop w:val="0"/>
      <w:marBottom w:val="0"/>
      <w:divBdr>
        <w:top w:val="none" w:sz="0" w:space="0" w:color="auto"/>
        <w:left w:val="none" w:sz="0" w:space="0" w:color="auto"/>
        <w:bottom w:val="none" w:sz="0" w:space="0" w:color="auto"/>
        <w:right w:val="none" w:sz="0" w:space="0" w:color="auto"/>
      </w:divBdr>
    </w:div>
    <w:div w:id="278032638">
      <w:bodyDiv w:val="1"/>
      <w:marLeft w:val="0"/>
      <w:marRight w:val="0"/>
      <w:marTop w:val="0"/>
      <w:marBottom w:val="0"/>
      <w:divBdr>
        <w:top w:val="none" w:sz="0" w:space="0" w:color="auto"/>
        <w:left w:val="none" w:sz="0" w:space="0" w:color="auto"/>
        <w:bottom w:val="none" w:sz="0" w:space="0" w:color="auto"/>
        <w:right w:val="none" w:sz="0" w:space="0" w:color="auto"/>
      </w:divBdr>
    </w:div>
    <w:div w:id="281614351">
      <w:bodyDiv w:val="1"/>
      <w:marLeft w:val="0"/>
      <w:marRight w:val="0"/>
      <w:marTop w:val="0"/>
      <w:marBottom w:val="0"/>
      <w:divBdr>
        <w:top w:val="none" w:sz="0" w:space="0" w:color="auto"/>
        <w:left w:val="none" w:sz="0" w:space="0" w:color="auto"/>
        <w:bottom w:val="none" w:sz="0" w:space="0" w:color="auto"/>
        <w:right w:val="none" w:sz="0" w:space="0" w:color="auto"/>
      </w:divBdr>
    </w:div>
    <w:div w:id="300237351">
      <w:bodyDiv w:val="1"/>
      <w:marLeft w:val="0"/>
      <w:marRight w:val="0"/>
      <w:marTop w:val="0"/>
      <w:marBottom w:val="0"/>
      <w:divBdr>
        <w:top w:val="none" w:sz="0" w:space="0" w:color="auto"/>
        <w:left w:val="none" w:sz="0" w:space="0" w:color="auto"/>
        <w:bottom w:val="none" w:sz="0" w:space="0" w:color="auto"/>
        <w:right w:val="none" w:sz="0" w:space="0" w:color="auto"/>
      </w:divBdr>
    </w:div>
    <w:div w:id="305354003">
      <w:bodyDiv w:val="1"/>
      <w:marLeft w:val="0"/>
      <w:marRight w:val="0"/>
      <w:marTop w:val="0"/>
      <w:marBottom w:val="0"/>
      <w:divBdr>
        <w:top w:val="none" w:sz="0" w:space="0" w:color="auto"/>
        <w:left w:val="none" w:sz="0" w:space="0" w:color="auto"/>
        <w:bottom w:val="none" w:sz="0" w:space="0" w:color="auto"/>
        <w:right w:val="none" w:sz="0" w:space="0" w:color="auto"/>
      </w:divBdr>
    </w:div>
    <w:div w:id="309867486">
      <w:bodyDiv w:val="1"/>
      <w:marLeft w:val="0"/>
      <w:marRight w:val="0"/>
      <w:marTop w:val="0"/>
      <w:marBottom w:val="0"/>
      <w:divBdr>
        <w:top w:val="none" w:sz="0" w:space="0" w:color="auto"/>
        <w:left w:val="none" w:sz="0" w:space="0" w:color="auto"/>
        <w:bottom w:val="none" w:sz="0" w:space="0" w:color="auto"/>
        <w:right w:val="none" w:sz="0" w:space="0" w:color="auto"/>
      </w:divBdr>
    </w:div>
    <w:div w:id="327099677">
      <w:bodyDiv w:val="1"/>
      <w:marLeft w:val="0"/>
      <w:marRight w:val="0"/>
      <w:marTop w:val="0"/>
      <w:marBottom w:val="0"/>
      <w:divBdr>
        <w:top w:val="none" w:sz="0" w:space="0" w:color="auto"/>
        <w:left w:val="none" w:sz="0" w:space="0" w:color="auto"/>
        <w:bottom w:val="none" w:sz="0" w:space="0" w:color="auto"/>
        <w:right w:val="none" w:sz="0" w:space="0" w:color="auto"/>
      </w:divBdr>
    </w:div>
    <w:div w:id="351230627">
      <w:bodyDiv w:val="1"/>
      <w:marLeft w:val="0"/>
      <w:marRight w:val="0"/>
      <w:marTop w:val="0"/>
      <w:marBottom w:val="0"/>
      <w:divBdr>
        <w:top w:val="none" w:sz="0" w:space="0" w:color="auto"/>
        <w:left w:val="none" w:sz="0" w:space="0" w:color="auto"/>
        <w:bottom w:val="none" w:sz="0" w:space="0" w:color="auto"/>
        <w:right w:val="none" w:sz="0" w:space="0" w:color="auto"/>
      </w:divBdr>
    </w:div>
    <w:div w:id="362900439">
      <w:bodyDiv w:val="1"/>
      <w:marLeft w:val="0"/>
      <w:marRight w:val="0"/>
      <w:marTop w:val="0"/>
      <w:marBottom w:val="0"/>
      <w:divBdr>
        <w:top w:val="none" w:sz="0" w:space="0" w:color="auto"/>
        <w:left w:val="none" w:sz="0" w:space="0" w:color="auto"/>
        <w:bottom w:val="none" w:sz="0" w:space="0" w:color="auto"/>
        <w:right w:val="none" w:sz="0" w:space="0" w:color="auto"/>
      </w:divBdr>
    </w:div>
    <w:div w:id="364059997">
      <w:bodyDiv w:val="1"/>
      <w:marLeft w:val="0"/>
      <w:marRight w:val="0"/>
      <w:marTop w:val="0"/>
      <w:marBottom w:val="0"/>
      <w:divBdr>
        <w:top w:val="none" w:sz="0" w:space="0" w:color="auto"/>
        <w:left w:val="none" w:sz="0" w:space="0" w:color="auto"/>
        <w:bottom w:val="none" w:sz="0" w:space="0" w:color="auto"/>
        <w:right w:val="none" w:sz="0" w:space="0" w:color="auto"/>
      </w:divBdr>
    </w:div>
    <w:div w:id="391779523">
      <w:bodyDiv w:val="1"/>
      <w:marLeft w:val="0"/>
      <w:marRight w:val="0"/>
      <w:marTop w:val="0"/>
      <w:marBottom w:val="0"/>
      <w:divBdr>
        <w:top w:val="none" w:sz="0" w:space="0" w:color="auto"/>
        <w:left w:val="none" w:sz="0" w:space="0" w:color="auto"/>
        <w:bottom w:val="none" w:sz="0" w:space="0" w:color="auto"/>
        <w:right w:val="none" w:sz="0" w:space="0" w:color="auto"/>
      </w:divBdr>
    </w:div>
    <w:div w:id="397096592">
      <w:bodyDiv w:val="1"/>
      <w:marLeft w:val="0"/>
      <w:marRight w:val="0"/>
      <w:marTop w:val="0"/>
      <w:marBottom w:val="0"/>
      <w:divBdr>
        <w:top w:val="none" w:sz="0" w:space="0" w:color="auto"/>
        <w:left w:val="none" w:sz="0" w:space="0" w:color="auto"/>
        <w:bottom w:val="none" w:sz="0" w:space="0" w:color="auto"/>
        <w:right w:val="none" w:sz="0" w:space="0" w:color="auto"/>
      </w:divBdr>
    </w:div>
    <w:div w:id="411389930">
      <w:bodyDiv w:val="1"/>
      <w:marLeft w:val="0"/>
      <w:marRight w:val="0"/>
      <w:marTop w:val="0"/>
      <w:marBottom w:val="0"/>
      <w:divBdr>
        <w:top w:val="none" w:sz="0" w:space="0" w:color="auto"/>
        <w:left w:val="none" w:sz="0" w:space="0" w:color="auto"/>
        <w:bottom w:val="none" w:sz="0" w:space="0" w:color="auto"/>
        <w:right w:val="none" w:sz="0" w:space="0" w:color="auto"/>
      </w:divBdr>
    </w:div>
    <w:div w:id="415369211">
      <w:bodyDiv w:val="1"/>
      <w:marLeft w:val="0"/>
      <w:marRight w:val="0"/>
      <w:marTop w:val="0"/>
      <w:marBottom w:val="0"/>
      <w:divBdr>
        <w:top w:val="none" w:sz="0" w:space="0" w:color="auto"/>
        <w:left w:val="none" w:sz="0" w:space="0" w:color="auto"/>
        <w:bottom w:val="none" w:sz="0" w:space="0" w:color="auto"/>
        <w:right w:val="none" w:sz="0" w:space="0" w:color="auto"/>
      </w:divBdr>
    </w:div>
    <w:div w:id="430397691">
      <w:bodyDiv w:val="1"/>
      <w:marLeft w:val="0"/>
      <w:marRight w:val="0"/>
      <w:marTop w:val="0"/>
      <w:marBottom w:val="0"/>
      <w:divBdr>
        <w:top w:val="none" w:sz="0" w:space="0" w:color="auto"/>
        <w:left w:val="none" w:sz="0" w:space="0" w:color="auto"/>
        <w:bottom w:val="none" w:sz="0" w:space="0" w:color="auto"/>
        <w:right w:val="none" w:sz="0" w:space="0" w:color="auto"/>
      </w:divBdr>
    </w:div>
    <w:div w:id="439373788">
      <w:bodyDiv w:val="1"/>
      <w:marLeft w:val="0"/>
      <w:marRight w:val="0"/>
      <w:marTop w:val="0"/>
      <w:marBottom w:val="0"/>
      <w:divBdr>
        <w:top w:val="none" w:sz="0" w:space="0" w:color="auto"/>
        <w:left w:val="none" w:sz="0" w:space="0" w:color="auto"/>
        <w:bottom w:val="none" w:sz="0" w:space="0" w:color="auto"/>
        <w:right w:val="none" w:sz="0" w:space="0" w:color="auto"/>
      </w:divBdr>
    </w:div>
    <w:div w:id="443379731">
      <w:bodyDiv w:val="1"/>
      <w:marLeft w:val="0"/>
      <w:marRight w:val="0"/>
      <w:marTop w:val="0"/>
      <w:marBottom w:val="0"/>
      <w:divBdr>
        <w:top w:val="none" w:sz="0" w:space="0" w:color="auto"/>
        <w:left w:val="none" w:sz="0" w:space="0" w:color="auto"/>
        <w:bottom w:val="none" w:sz="0" w:space="0" w:color="auto"/>
        <w:right w:val="none" w:sz="0" w:space="0" w:color="auto"/>
      </w:divBdr>
    </w:div>
    <w:div w:id="461188875">
      <w:bodyDiv w:val="1"/>
      <w:marLeft w:val="0"/>
      <w:marRight w:val="0"/>
      <w:marTop w:val="0"/>
      <w:marBottom w:val="0"/>
      <w:divBdr>
        <w:top w:val="none" w:sz="0" w:space="0" w:color="auto"/>
        <w:left w:val="none" w:sz="0" w:space="0" w:color="auto"/>
        <w:bottom w:val="none" w:sz="0" w:space="0" w:color="auto"/>
        <w:right w:val="none" w:sz="0" w:space="0" w:color="auto"/>
      </w:divBdr>
    </w:div>
    <w:div w:id="474177164">
      <w:bodyDiv w:val="1"/>
      <w:marLeft w:val="0"/>
      <w:marRight w:val="0"/>
      <w:marTop w:val="0"/>
      <w:marBottom w:val="0"/>
      <w:divBdr>
        <w:top w:val="none" w:sz="0" w:space="0" w:color="auto"/>
        <w:left w:val="none" w:sz="0" w:space="0" w:color="auto"/>
        <w:bottom w:val="none" w:sz="0" w:space="0" w:color="auto"/>
        <w:right w:val="none" w:sz="0" w:space="0" w:color="auto"/>
      </w:divBdr>
    </w:div>
    <w:div w:id="474686115">
      <w:bodyDiv w:val="1"/>
      <w:marLeft w:val="0"/>
      <w:marRight w:val="0"/>
      <w:marTop w:val="0"/>
      <w:marBottom w:val="0"/>
      <w:divBdr>
        <w:top w:val="none" w:sz="0" w:space="0" w:color="auto"/>
        <w:left w:val="none" w:sz="0" w:space="0" w:color="auto"/>
        <w:bottom w:val="none" w:sz="0" w:space="0" w:color="auto"/>
        <w:right w:val="none" w:sz="0" w:space="0" w:color="auto"/>
      </w:divBdr>
    </w:div>
    <w:div w:id="494030016">
      <w:bodyDiv w:val="1"/>
      <w:marLeft w:val="0"/>
      <w:marRight w:val="0"/>
      <w:marTop w:val="0"/>
      <w:marBottom w:val="0"/>
      <w:divBdr>
        <w:top w:val="none" w:sz="0" w:space="0" w:color="auto"/>
        <w:left w:val="none" w:sz="0" w:space="0" w:color="auto"/>
        <w:bottom w:val="none" w:sz="0" w:space="0" w:color="auto"/>
        <w:right w:val="none" w:sz="0" w:space="0" w:color="auto"/>
      </w:divBdr>
    </w:div>
    <w:div w:id="507839817">
      <w:bodyDiv w:val="1"/>
      <w:marLeft w:val="0"/>
      <w:marRight w:val="0"/>
      <w:marTop w:val="0"/>
      <w:marBottom w:val="0"/>
      <w:divBdr>
        <w:top w:val="none" w:sz="0" w:space="0" w:color="auto"/>
        <w:left w:val="none" w:sz="0" w:space="0" w:color="auto"/>
        <w:bottom w:val="none" w:sz="0" w:space="0" w:color="auto"/>
        <w:right w:val="none" w:sz="0" w:space="0" w:color="auto"/>
      </w:divBdr>
    </w:div>
    <w:div w:id="513032811">
      <w:bodyDiv w:val="1"/>
      <w:marLeft w:val="0"/>
      <w:marRight w:val="0"/>
      <w:marTop w:val="0"/>
      <w:marBottom w:val="0"/>
      <w:divBdr>
        <w:top w:val="none" w:sz="0" w:space="0" w:color="auto"/>
        <w:left w:val="none" w:sz="0" w:space="0" w:color="auto"/>
        <w:bottom w:val="none" w:sz="0" w:space="0" w:color="auto"/>
        <w:right w:val="none" w:sz="0" w:space="0" w:color="auto"/>
      </w:divBdr>
    </w:div>
    <w:div w:id="517692633">
      <w:bodyDiv w:val="1"/>
      <w:marLeft w:val="0"/>
      <w:marRight w:val="0"/>
      <w:marTop w:val="0"/>
      <w:marBottom w:val="0"/>
      <w:divBdr>
        <w:top w:val="none" w:sz="0" w:space="0" w:color="auto"/>
        <w:left w:val="none" w:sz="0" w:space="0" w:color="auto"/>
        <w:bottom w:val="none" w:sz="0" w:space="0" w:color="auto"/>
        <w:right w:val="none" w:sz="0" w:space="0" w:color="auto"/>
      </w:divBdr>
    </w:div>
    <w:div w:id="534081828">
      <w:bodyDiv w:val="1"/>
      <w:marLeft w:val="0"/>
      <w:marRight w:val="0"/>
      <w:marTop w:val="0"/>
      <w:marBottom w:val="0"/>
      <w:divBdr>
        <w:top w:val="none" w:sz="0" w:space="0" w:color="auto"/>
        <w:left w:val="none" w:sz="0" w:space="0" w:color="auto"/>
        <w:bottom w:val="none" w:sz="0" w:space="0" w:color="auto"/>
        <w:right w:val="none" w:sz="0" w:space="0" w:color="auto"/>
      </w:divBdr>
    </w:div>
    <w:div w:id="542640328">
      <w:bodyDiv w:val="1"/>
      <w:marLeft w:val="0"/>
      <w:marRight w:val="0"/>
      <w:marTop w:val="0"/>
      <w:marBottom w:val="0"/>
      <w:divBdr>
        <w:top w:val="none" w:sz="0" w:space="0" w:color="auto"/>
        <w:left w:val="none" w:sz="0" w:space="0" w:color="auto"/>
        <w:bottom w:val="none" w:sz="0" w:space="0" w:color="auto"/>
        <w:right w:val="none" w:sz="0" w:space="0" w:color="auto"/>
      </w:divBdr>
    </w:div>
    <w:div w:id="558710533">
      <w:bodyDiv w:val="1"/>
      <w:marLeft w:val="0"/>
      <w:marRight w:val="0"/>
      <w:marTop w:val="0"/>
      <w:marBottom w:val="0"/>
      <w:divBdr>
        <w:top w:val="none" w:sz="0" w:space="0" w:color="auto"/>
        <w:left w:val="none" w:sz="0" w:space="0" w:color="auto"/>
        <w:bottom w:val="none" w:sz="0" w:space="0" w:color="auto"/>
        <w:right w:val="none" w:sz="0" w:space="0" w:color="auto"/>
      </w:divBdr>
    </w:div>
    <w:div w:id="585648307">
      <w:bodyDiv w:val="1"/>
      <w:marLeft w:val="0"/>
      <w:marRight w:val="0"/>
      <w:marTop w:val="0"/>
      <w:marBottom w:val="0"/>
      <w:divBdr>
        <w:top w:val="none" w:sz="0" w:space="0" w:color="auto"/>
        <w:left w:val="none" w:sz="0" w:space="0" w:color="auto"/>
        <w:bottom w:val="none" w:sz="0" w:space="0" w:color="auto"/>
        <w:right w:val="none" w:sz="0" w:space="0" w:color="auto"/>
      </w:divBdr>
    </w:div>
    <w:div w:id="590351950">
      <w:bodyDiv w:val="1"/>
      <w:marLeft w:val="0"/>
      <w:marRight w:val="0"/>
      <w:marTop w:val="0"/>
      <w:marBottom w:val="0"/>
      <w:divBdr>
        <w:top w:val="none" w:sz="0" w:space="0" w:color="auto"/>
        <w:left w:val="none" w:sz="0" w:space="0" w:color="auto"/>
        <w:bottom w:val="none" w:sz="0" w:space="0" w:color="auto"/>
        <w:right w:val="none" w:sz="0" w:space="0" w:color="auto"/>
      </w:divBdr>
    </w:div>
    <w:div w:id="599024222">
      <w:bodyDiv w:val="1"/>
      <w:marLeft w:val="0"/>
      <w:marRight w:val="0"/>
      <w:marTop w:val="0"/>
      <w:marBottom w:val="0"/>
      <w:divBdr>
        <w:top w:val="none" w:sz="0" w:space="0" w:color="auto"/>
        <w:left w:val="none" w:sz="0" w:space="0" w:color="auto"/>
        <w:bottom w:val="none" w:sz="0" w:space="0" w:color="auto"/>
        <w:right w:val="none" w:sz="0" w:space="0" w:color="auto"/>
      </w:divBdr>
    </w:div>
    <w:div w:id="603996369">
      <w:bodyDiv w:val="1"/>
      <w:marLeft w:val="0"/>
      <w:marRight w:val="0"/>
      <w:marTop w:val="0"/>
      <w:marBottom w:val="0"/>
      <w:divBdr>
        <w:top w:val="none" w:sz="0" w:space="0" w:color="auto"/>
        <w:left w:val="none" w:sz="0" w:space="0" w:color="auto"/>
        <w:bottom w:val="none" w:sz="0" w:space="0" w:color="auto"/>
        <w:right w:val="none" w:sz="0" w:space="0" w:color="auto"/>
      </w:divBdr>
    </w:div>
    <w:div w:id="659504903">
      <w:bodyDiv w:val="1"/>
      <w:marLeft w:val="0"/>
      <w:marRight w:val="0"/>
      <w:marTop w:val="0"/>
      <w:marBottom w:val="0"/>
      <w:divBdr>
        <w:top w:val="none" w:sz="0" w:space="0" w:color="auto"/>
        <w:left w:val="none" w:sz="0" w:space="0" w:color="auto"/>
        <w:bottom w:val="none" w:sz="0" w:space="0" w:color="auto"/>
        <w:right w:val="none" w:sz="0" w:space="0" w:color="auto"/>
      </w:divBdr>
    </w:div>
    <w:div w:id="695235879">
      <w:bodyDiv w:val="1"/>
      <w:marLeft w:val="0"/>
      <w:marRight w:val="0"/>
      <w:marTop w:val="0"/>
      <w:marBottom w:val="0"/>
      <w:divBdr>
        <w:top w:val="none" w:sz="0" w:space="0" w:color="auto"/>
        <w:left w:val="none" w:sz="0" w:space="0" w:color="auto"/>
        <w:bottom w:val="none" w:sz="0" w:space="0" w:color="auto"/>
        <w:right w:val="none" w:sz="0" w:space="0" w:color="auto"/>
      </w:divBdr>
    </w:div>
    <w:div w:id="699208826">
      <w:bodyDiv w:val="1"/>
      <w:marLeft w:val="0"/>
      <w:marRight w:val="0"/>
      <w:marTop w:val="0"/>
      <w:marBottom w:val="0"/>
      <w:divBdr>
        <w:top w:val="none" w:sz="0" w:space="0" w:color="auto"/>
        <w:left w:val="none" w:sz="0" w:space="0" w:color="auto"/>
        <w:bottom w:val="none" w:sz="0" w:space="0" w:color="auto"/>
        <w:right w:val="none" w:sz="0" w:space="0" w:color="auto"/>
      </w:divBdr>
    </w:div>
    <w:div w:id="709384556">
      <w:bodyDiv w:val="1"/>
      <w:marLeft w:val="0"/>
      <w:marRight w:val="0"/>
      <w:marTop w:val="0"/>
      <w:marBottom w:val="0"/>
      <w:divBdr>
        <w:top w:val="none" w:sz="0" w:space="0" w:color="auto"/>
        <w:left w:val="none" w:sz="0" w:space="0" w:color="auto"/>
        <w:bottom w:val="none" w:sz="0" w:space="0" w:color="auto"/>
        <w:right w:val="none" w:sz="0" w:space="0" w:color="auto"/>
      </w:divBdr>
    </w:div>
    <w:div w:id="710963954">
      <w:bodyDiv w:val="1"/>
      <w:marLeft w:val="0"/>
      <w:marRight w:val="0"/>
      <w:marTop w:val="0"/>
      <w:marBottom w:val="0"/>
      <w:divBdr>
        <w:top w:val="none" w:sz="0" w:space="0" w:color="auto"/>
        <w:left w:val="none" w:sz="0" w:space="0" w:color="auto"/>
        <w:bottom w:val="none" w:sz="0" w:space="0" w:color="auto"/>
        <w:right w:val="none" w:sz="0" w:space="0" w:color="auto"/>
      </w:divBdr>
    </w:div>
    <w:div w:id="721054388">
      <w:bodyDiv w:val="1"/>
      <w:marLeft w:val="0"/>
      <w:marRight w:val="0"/>
      <w:marTop w:val="0"/>
      <w:marBottom w:val="0"/>
      <w:divBdr>
        <w:top w:val="none" w:sz="0" w:space="0" w:color="auto"/>
        <w:left w:val="none" w:sz="0" w:space="0" w:color="auto"/>
        <w:bottom w:val="none" w:sz="0" w:space="0" w:color="auto"/>
        <w:right w:val="none" w:sz="0" w:space="0" w:color="auto"/>
      </w:divBdr>
    </w:div>
    <w:div w:id="721100036">
      <w:bodyDiv w:val="1"/>
      <w:marLeft w:val="0"/>
      <w:marRight w:val="0"/>
      <w:marTop w:val="0"/>
      <w:marBottom w:val="0"/>
      <w:divBdr>
        <w:top w:val="none" w:sz="0" w:space="0" w:color="auto"/>
        <w:left w:val="none" w:sz="0" w:space="0" w:color="auto"/>
        <w:bottom w:val="none" w:sz="0" w:space="0" w:color="auto"/>
        <w:right w:val="none" w:sz="0" w:space="0" w:color="auto"/>
      </w:divBdr>
    </w:div>
    <w:div w:id="732192838">
      <w:bodyDiv w:val="1"/>
      <w:marLeft w:val="0"/>
      <w:marRight w:val="0"/>
      <w:marTop w:val="0"/>
      <w:marBottom w:val="0"/>
      <w:divBdr>
        <w:top w:val="none" w:sz="0" w:space="0" w:color="auto"/>
        <w:left w:val="none" w:sz="0" w:space="0" w:color="auto"/>
        <w:bottom w:val="none" w:sz="0" w:space="0" w:color="auto"/>
        <w:right w:val="none" w:sz="0" w:space="0" w:color="auto"/>
      </w:divBdr>
    </w:div>
    <w:div w:id="736824442">
      <w:bodyDiv w:val="1"/>
      <w:marLeft w:val="0"/>
      <w:marRight w:val="0"/>
      <w:marTop w:val="0"/>
      <w:marBottom w:val="0"/>
      <w:divBdr>
        <w:top w:val="none" w:sz="0" w:space="0" w:color="auto"/>
        <w:left w:val="none" w:sz="0" w:space="0" w:color="auto"/>
        <w:bottom w:val="none" w:sz="0" w:space="0" w:color="auto"/>
        <w:right w:val="none" w:sz="0" w:space="0" w:color="auto"/>
      </w:divBdr>
    </w:div>
    <w:div w:id="739016247">
      <w:bodyDiv w:val="1"/>
      <w:marLeft w:val="0"/>
      <w:marRight w:val="0"/>
      <w:marTop w:val="0"/>
      <w:marBottom w:val="0"/>
      <w:divBdr>
        <w:top w:val="none" w:sz="0" w:space="0" w:color="auto"/>
        <w:left w:val="none" w:sz="0" w:space="0" w:color="auto"/>
        <w:bottom w:val="none" w:sz="0" w:space="0" w:color="auto"/>
        <w:right w:val="none" w:sz="0" w:space="0" w:color="auto"/>
      </w:divBdr>
    </w:div>
    <w:div w:id="751122896">
      <w:bodyDiv w:val="1"/>
      <w:marLeft w:val="0"/>
      <w:marRight w:val="0"/>
      <w:marTop w:val="0"/>
      <w:marBottom w:val="0"/>
      <w:divBdr>
        <w:top w:val="none" w:sz="0" w:space="0" w:color="auto"/>
        <w:left w:val="none" w:sz="0" w:space="0" w:color="auto"/>
        <w:bottom w:val="none" w:sz="0" w:space="0" w:color="auto"/>
        <w:right w:val="none" w:sz="0" w:space="0" w:color="auto"/>
      </w:divBdr>
    </w:div>
    <w:div w:id="754478229">
      <w:bodyDiv w:val="1"/>
      <w:marLeft w:val="0"/>
      <w:marRight w:val="0"/>
      <w:marTop w:val="0"/>
      <w:marBottom w:val="0"/>
      <w:divBdr>
        <w:top w:val="none" w:sz="0" w:space="0" w:color="auto"/>
        <w:left w:val="none" w:sz="0" w:space="0" w:color="auto"/>
        <w:bottom w:val="none" w:sz="0" w:space="0" w:color="auto"/>
        <w:right w:val="none" w:sz="0" w:space="0" w:color="auto"/>
      </w:divBdr>
    </w:div>
    <w:div w:id="754744315">
      <w:bodyDiv w:val="1"/>
      <w:marLeft w:val="0"/>
      <w:marRight w:val="0"/>
      <w:marTop w:val="0"/>
      <w:marBottom w:val="0"/>
      <w:divBdr>
        <w:top w:val="none" w:sz="0" w:space="0" w:color="auto"/>
        <w:left w:val="none" w:sz="0" w:space="0" w:color="auto"/>
        <w:bottom w:val="none" w:sz="0" w:space="0" w:color="auto"/>
        <w:right w:val="none" w:sz="0" w:space="0" w:color="auto"/>
      </w:divBdr>
    </w:div>
    <w:div w:id="756900382">
      <w:bodyDiv w:val="1"/>
      <w:marLeft w:val="0"/>
      <w:marRight w:val="0"/>
      <w:marTop w:val="0"/>
      <w:marBottom w:val="0"/>
      <w:divBdr>
        <w:top w:val="none" w:sz="0" w:space="0" w:color="auto"/>
        <w:left w:val="none" w:sz="0" w:space="0" w:color="auto"/>
        <w:bottom w:val="none" w:sz="0" w:space="0" w:color="auto"/>
        <w:right w:val="none" w:sz="0" w:space="0" w:color="auto"/>
      </w:divBdr>
    </w:div>
    <w:div w:id="784539424">
      <w:bodyDiv w:val="1"/>
      <w:marLeft w:val="0"/>
      <w:marRight w:val="0"/>
      <w:marTop w:val="0"/>
      <w:marBottom w:val="0"/>
      <w:divBdr>
        <w:top w:val="none" w:sz="0" w:space="0" w:color="auto"/>
        <w:left w:val="none" w:sz="0" w:space="0" w:color="auto"/>
        <w:bottom w:val="none" w:sz="0" w:space="0" w:color="auto"/>
        <w:right w:val="none" w:sz="0" w:space="0" w:color="auto"/>
      </w:divBdr>
    </w:div>
    <w:div w:id="786656240">
      <w:bodyDiv w:val="1"/>
      <w:marLeft w:val="0"/>
      <w:marRight w:val="0"/>
      <w:marTop w:val="0"/>
      <w:marBottom w:val="0"/>
      <w:divBdr>
        <w:top w:val="none" w:sz="0" w:space="0" w:color="auto"/>
        <w:left w:val="none" w:sz="0" w:space="0" w:color="auto"/>
        <w:bottom w:val="none" w:sz="0" w:space="0" w:color="auto"/>
        <w:right w:val="none" w:sz="0" w:space="0" w:color="auto"/>
      </w:divBdr>
    </w:div>
    <w:div w:id="794517843">
      <w:bodyDiv w:val="1"/>
      <w:marLeft w:val="0"/>
      <w:marRight w:val="0"/>
      <w:marTop w:val="0"/>
      <w:marBottom w:val="0"/>
      <w:divBdr>
        <w:top w:val="none" w:sz="0" w:space="0" w:color="auto"/>
        <w:left w:val="none" w:sz="0" w:space="0" w:color="auto"/>
        <w:bottom w:val="none" w:sz="0" w:space="0" w:color="auto"/>
        <w:right w:val="none" w:sz="0" w:space="0" w:color="auto"/>
      </w:divBdr>
    </w:div>
    <w:div w:id="799540754">
      <w:bodyDiv w:val="1"/>
      <w:marLeft w:val="0"/>
      <w:marRight w:val="0"/>
      <w:marTop w:val="0"/>
      <w:marBottom w:val="0"/>
      <w:divBdr>
        <w:top w:val="none" w:sz="0" w:space="0" w:color="auto"/>
        <w:left w:val="none" w:sz="0" w:space="0" w:color="auto"/>
        <w:bottom w:val="none" w:sz="0" w:space="0" w:color="auto"/>
        <w:right w:val="none" w:sz="0" w:space="0" w:color="auto"/>
      </w:divBdr>
    </w:div>
    <w:div w:id="799611025">
      <w:bodyDiv w:val="1"/>
      <w:marLeft w:val="0"/>
      <w:marRight w:val="0"/>
      <w:marTop w:val="0"/>
      <w:marBottom w:val="0"/>
      <w:divBdr>
        <w:top w:val="none" w:sz="0" w:space="0" w:color="auto"/>
        <w:left w:val="none" w:sz="0" w:space="0" w:color="auto"/>
        <w:bottom w:val="none" w:sz="0" w:space="0" w:color="auto"/>
        <w:right w:val="none" w:sz="0" w:space="0" w:color="auto"/>
      </w:divBdr>
    </w:div>
    <w:div w:id="820074917">
      <w:bodyDiv w:val="1"/>
      <w:marLeft w:val="0"/>
      <w:marRight w:val="0"/>
      <w:marTop w:val="0"/>
      <w:marBottom w:val="0"/>
      <w:divBdr>
        <w:top w:val="none" w:sz="0" w:space="0" w:color="auto"/>
        <w:left w:val="none" w:sz="0" w:space="0" w:color="auto"/>
        <w:bottom w:val="none" w:sz="0" w:space="0" w:color="auto"/>
        <w:right w:val="none" w:sz="0" w:space="0" w:color="auto"/>
      </w:divBdr>
    </w:div>
    <w:div w:id="826484448">
      <w:bodyDiv w:val="1"/>
      <w:marLeft w:val="0"/>
      <w:marRight w:val="0"/>
      <w:marTop w:val="0"/>
      <w:marBottom w:val="0"/>
      <w:divBdr>
        <w:top w:val="none" w:sz="0" w:space="0" w:color="auto"/>
        <w:left w:val="none" w:sz="0" w:space="0" w:color="auto"/>
        <w:bottom w:val="none" w:sz="0" w:space="0" w:color="auto"/>
        <w:right w:val="none" w:sz="0" w:space="0" w:color="auto"/>
      </w:divBdr>
    </w:div>
    <w:div w:id="847909603">
      <w:bodyDiv w:val="1"/>
      <w:marLeft w:val="0"/>
      <w:marRight w:val="0"/>
      <w:marTop w:val="0"/>
      <w:marBottom w:val="0"/>
      <w:divBdr>
        <w:top w:val="none" w:sz="0" w:space="0" w:color="auto"/>
        <w:left w:val="none" w:sz="0" w:space="0" w:color="auto"/>
        <w:bottom w:val="none" w:sz="0" w:space="0" w:color="auto"/>
        <w:right w:val="none" w:sz="0" w:space="0" w:color="auto"/>
      </w:divBdr>
    </w:div>
    <w:div w:id="859126378">
      <w:bodyDiv w:val="1"/>
      <w:marLeft w:val="0"/>
      <w:marRight w:val="0"/>
      <w:marTop w:val="0"/>
      <w:marBottom w:val="0"/>
      <w:divBdr>
        <w:top w:val="none" w:sz="0" w:space="0" w:color="auto"/>
        <w:left w:val="none" w:sz="0" w:space="0" w:color="auto"/>
        <w:bottom w:val="none" w:sz="0" w:space="0" w:color="auto"/>
        <w:right w:val="none" w:sz="0" w:space="0" w:color="auto"/>
      </w:divBdr>
    </w:div>
    <w:div w:id="861094542">
      <w:bodyDiv w:val="1"/>
      <w:marLeft w:val="0"/>
      <w:marRight w:val="0"/>
      <w:marTop w:val="0"/>
      <w:marBottom w:val="0"/>
      <w:divBdr>
        <w:top w:val="none" w:sz="0" w:space="0" w:color="auto"/>
        <w:left w:val="none" w:sz="0" w:space="0" w:color="auto"/>
        <w:bottom w:val="none" w:sz="0" w:space="0" w:color="auto"/>
        <w:right w:val="none" w:sz="0" w:space="0" w:color="auto"/>
      </w:divBdr>
    </w:div>
    <w:div w:id="869806201">
      <w:bodyDiv w:val="1"/>
      <w:marLeft w:val="0"/>
      <w:marRight w:val="0"/>
      <w:marTop w:val="0"/>
      <w:marBottom w:val="0"/>
      <w:divBdr>
        <w:top w:val="none" w:sz="0" w:space="0" w:color="auto"/>
        <w:left w:val="none" w:sz="0" w:space="0" w:color="auto"/>
        <w:bottom w:val="none" w:sz="0" w:space="0" w:color="auto"/>
        <w:right w:val="none" w:sz="0" w:space="0" w:color="auto"/>
      </w:divBdr>
    </w:div>
    <w:div w:id="871264592">
      <w:bodyDiv w:val="1"/>
      <w:marLeft w:val="0"/>
      <w:marRight w:val="0"/>
      <w:marTop w:val="0"/>
      <w:marBottom w:val="0"/>
      <w:divBdr>
        <w:top w:val="none" w:sz="0" w:space="0" w:color="auto"/>
        <w:left w:val="none" w:sz="0" w:space="0" w:color="auto"/>
        <w:bottom w:val="none" w:sz="0" w:space="0" w:color="auto"/>
        <w:right w:val="none" w:sz="0" w:space="0" w:color="auto"/>
      </w:divBdr>
    </w:div>
    <w:div w:id="888152799">
      <w:bodyDiv w:val="1"/>
      <w:marLeft w:val="0"/>
      <w:marRight w:val="0"/>
      <w:marTop w:val="0"/>
      <w:marBottom w:val="0"/>
      <w:divBdr>
        <w:top w:val="none" w:sz="0" w:space="0" w:color="auto"/>
        <w:left w:val="none" w:sz="0" w:space="0" w:color="auto"/>
        <w:bottom w:val="none" w:sz="0" w:space="0" w:color="auto"/>
        <w:right w:val="none" w:sz="0" w:space="0" w:color="auto"/>
      </w:divBdr>
    </w:div>
    <w:div w:id="896670992">
      <w:bodyDiv w:val="1"/>
      <w:marLeft w:val="0"/>
      <w:marRight w:val="0"/>
      <w:marTop w:val="0"/>
      <w:marBottom w:val="0"/>
      <w:divBdr>
        <w:top w:val="none" w:sz="0" w:space="0" w:color="auto"/>
        <w:left w:val="none" w:sz="0" w:space="0" w:color="auto"/>
        <w:bottom w:val="none" w:sz="0" w:space="0" w:color="auto"/>
        <w:right w:val="none" w:sz="0" w:space="0" w:color="auto"/>
      </w:divBdr>
    </w:div>
    <w:div w:id="897517177">
      <w:bodyDiv w:val="1"/>
      <w:marLeft w:val="0"/>
      <w:marRight w:val="0"/>
      <w:marTop w:val="0"/>
      <w:marBottom w:val="0"/>
      <w:divBdr>
        <w:top w:val="none" w:sz="0" w:space="0" w:color="auto"/>
        <w:left w:val="none" w:sz="0" w:space="0" w:color="auto"/>
        <w:bottom w:val="none" w:sz="0" w:space="0" w:color="auto"/>
        <w:right w:val="none" w:sz="0" w:space="0" w:color="auto"/>
      </w:divBdr>
    </w:div>
    <w:div w:id="905841310">
      <w:bodyDiv w:val="1"/>
      <w:marLeft w:val="0"/>
      <w:marRight w:val="0"/>
      <w:marTop w:val="0"/>
      <w:marBottom w:val="0"/>
      <w:divBdr>
        <w:top w:val="none" w:sz="0" w:space="0" w:color="auto"/>
        <w:left w:val="none" w:sz="0" w:space="0" w:color="auto"/>
        <w:bottom w:val="none" w:sz="0" w:space="0" w:color="auto"/>
        <w:right w:val="none" w:sz="0" w:space="0" w:color="auto"/>
      </w:divBdr>
    </w:div>
    <w:div w:id="913200053">
      <w:bodyDiv w:val="1"/>
      <w:marLeft w:val="0"/>
      <w:marRight w:val="0"/>
      <w:marTop w:val="0"/>
      <w:marBottom w:val="0"/>
      <w:divBdr>
        <w:top w:val="none" w:sz="0" w:space="0" w:color="auto"/>
        <w:left w:val="none" w:sz="0" w:space="0" w:color="auto"/>
        <w:bottom w:val="none" w:sz="0" w:space="0" w:color="auto"/>
        <w:right w:val="none" w:sz="0" w:space="0" w:color="auto"/>
      </w:divBdr>
    </w:div>
    <w:div w:id="919097780">
      <w:bodyDiv w:val="1"/>
      <w:marLeft w:val="0"/>
      <w:marRight w:val="0"/>
      <w:marTop w:val="0"/>
      <w:marBottom w:val="0"/>
      <w:divBdr>
        <w:top w:val="none" w:sz="0" w:space="0" w:color="auto"/>
        <w:left w:val="none" w:sz="0" w:space="0" w:color="auto"/>
        <w:bottom w:val="none" w:sz="0" w:space="0" w:color="auto"/>
        <w:right w:val="none" w:sz="0" w:space="0" w:color="auto"/>
      </w:divBdr>
    </w:div>
    <w:div w:id="929851707">
      <w:bodyDiv w:val="1"/>
      <w:marLeft w:val="0"/>
      <w:marRight w:val="0"/>
      <w:marTop w:val="0"/>
      <w:marBottom w:val="0"/>
      <w:divBdr>
        <w:top w:val="none" w:sz="0" w:space="0" w:color="auto"/>
        <w:left w:val="none" w:sz="0" w:space="0" w:color="auto"/>
        <w:bottom w:val="none" w:sz="0" w:space="0" w:color="auto"/>
        <w:right w:val="none" w:sz="0" w:space="0" w:color="auto"/>
      </w:divBdr>
    </w:div>
    <w:div w:id="933245911">
      <w:bodyDiv w:val="1"/>
      <w:marLeft w:val="0"/>
      <w:marRight w:val="0"/>
      <w:marTop w:val="0"/>
      <w:marBottom w:val="0"/>
      <w:divBdr>
        <w:top w:val="none" w:sz="0" w:space="0" w:color="auto"/>
        <w:left w:val="none" w:sz="0" w:space="0" w:color="auto"/>
        <w:bottom w:val="none" w:sz="0" w:space="0" w:color="auto"/>
        <w:right w:val="none" w:sz="0" w:space="0" w:color="auto"/>
      </w:divBdr>
    </w:div>
    <w:div w:id="948389570">
      <w:bodyDiv w:val="1"/>
      <w:marLeft w:val="0"/>
      <w:marRight w:val="0"/>
      <w:marTop w:val="0"/>
      <w:marBottom w:val="0"/>
      <w:divBdr>
        <w:top w:val="none" w:sz="0" w:space="0" w:color="auto"/>
        <w:left w:val="none" w:sz="0" w:space="0" w:color="auto"/>
        <w:bottom w:val="none" w:sz="0" w:space="0" w:color="auto"/>
        <w:right w:val="none" w:sz="0" w:space="0" w:color="auto"/>
      </w:divBdr>
    </w:div>
    <w:div w:id="948663019">
      <w:bodyDiv w:val="1"/>
      <w:marLeft w:val="0"/>
      <w:marRight w:val="0"/>
      <w:marTop w:val="0"/>
      <w:marBottom w:val="0"/>
      <w:divBdr>
        <w:top w:val="none" w:sz="0" w:space="0" w:color="auto"/>
        <w:left w:val="none" w:sz="0" w:space="0" w:color="auto"/>
        <w:bottom w:val="none" w:sz="0" w:space="0" w:color="auto"/>
        <w:right w:val="none" w:sz="0" w:space="0" w:color="auto"/>
      </w:divBdr>
    </w:div>
    <w:div w:id="972368965">
      <w:bodyDiv w:val="1"/>
      <w:marLeft w:val="0"/>
      <w:marRight w:val="0"/>
      <w:marTop w:val="0"/>
      <w:marBottom w:val="0"/>
      <w:divBdr>
        <w:top w:val="none" w:sz="0" w:space="0" w:color="auto"/>
        <w:left w:val="none" w:sz="0" w:space="0" w:color="auto"/>
        <w:bottom w:val="none" w:sz="0" w:space="0" w:color="auto"/>
        <w:right w:val="none" w:sz="0" w:space="0" w:color="auto"/>
      </w:divBdr>
    </w:div>
    <w:div w:id="973412639">
      <w:bodyDiv w:val="1"/>
      <w:marLeft w:val="0"/>
      <w:marRight w:val="0"/>
      <w:marTop w:val="0"/>
      <w:marBottom w:val="0"/>
      <w:divBdr>
        <w:top w:val="none" w:sz="0" w:space="0" w:color="auto"/>
        <w:left w:val="none" w:sz="0" w:space="0" w:color="auto"/>
        <w:bottom w:val="none" w:sz="0" w:space="0" w:color="auto"/>
        <w:right w:val="none" w:sz="0" w:space="0" w:color="auto"/>
      </w:divBdr>
    </w:div>
    <w:div w:id="978802007">
      <w:bodyDiv w:val="1"/>
      <w:marLeft w:val="0"/>
      <w:marRight w:val="0"/>
      <w:marTop w:val="0"/>
      <w:marBottom w:val="0"/>
      <w:divBdr>
        <w:top w:val="none" w:sz="0" w:space="0" w:color="auto"/>
        <w:left w:val="none" w:sz="0" w:space="0" w:color="auto"/>
        <w:bottom w:val="none" w:sz="0" w:space="0" w:color="auto"/>
        <w:right w:val="none" w:sz="0" w:space="0" w:color="auto"/>
      </w:divBdr>
    </w:div>
    <w:div w:id="994142134">
      <w:bodyDiv w:val="1"/>
      <w:marLeft w:val="0"/>
      <w:marRight w:val="0"/>
      <w:marTop w:val="0"/>
      <w:marBottom w:val="0"/>
      <w:divBdr>
        <w:top w:val="none" w:sz="0" w:space="0" w:color="auto"/>
        <w:left w:val="none" w:sz="0" w:space="0" w:color="auto"/>
        <w:bottom w:val="none" w:sz="0" w:space="0" w:color="auto"/>
        <w:right w:val="none" w:sz="0" w:space="0" w:color="auto"/>
      </w:divBdr>
    </w:div>
    <w:div w:id="995232700">
      <w:bodyDiv w:val="1"/>
      <w:marLeft w:val="0"/>
      <w:marRight w:val="0"/>
      <w:marTop w:val="0"/>
      <w:marBottom w:val="0"/>
      <w:divBdr>
        <w:top w:val="none" w:sz="0" w:space="0" w:color="auto"/>
        <w:left w:val="none" w:sz="0" w:space="0" w:color="auto"/>
        <w:bottom w:val="none" w:sz="0" w:space="0" w:color="auto"/>
        <w:right w:val="none" w:sz="0" w:space="0" w:color="auto"/>
      </w:divBdr>
    </w:div>
    <w:div w:id="1001547920">
      <w:bodyDiv w:val="1"/>
      <w:marLeft w:val="0"/>
      <w:marRight w:val="0"/>
      <w:marTop w:val="0"/>
      <w:marBottom w:val="0"/>
      <w:divBdr>
        <w:top w:val="none" w:sz="0" w:space="0" w:color="auto"/>
        <w:left w:val="none" w:sz="0" w:space="0" w:color="auto"/>
        <w:bottom w:val="none" w:sz="0" w:space="0" w:color="auto"/>
        <w:right w:val="none" w:sz="0" w:space="0" w:color="auto"/>
      </w:divBdr>
    </w:div>
    <w:div w:id="1017854793">
      <w:bodyDiv w:val="1"/>
      <w:marLeft w:val="0"/>
      <w:marRight w:val="0"/>
      <w:marTop w:val="0"/>
      <w:marBottom w:val="0"/>
      <w:divBdr>
        <w:top w:val="none" w:sz="0" w:space="0" w:color="auto"/>
        <w:left w:val="none" w:sz="0" w:space="0" w:color="auto"/>
        <w:bottom w:val="none" w:sz="0" w:space="0" w:color="auto"/>
        <w:right w:val="none" w:sz="0" w:space="0" w:color="auto"/>
      </w:divBdr>
    </w:div>
    <w:div w:id="1018041621">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26249077">
      <w:bodyDiv w:val="1"/>
      <w:marLeft w:val="0"/>
      <w:marRight w:val="0"/>
      <w:marTop w:val="0"/>
      <w:marBottom w:val="0"/>
      <w:divBdr>
        <w:top w:val="none" w:sz="0" w:space="0" w:color="auto"/>
        <w:left w:val="none" w:sz="0" w:space="0" w:color="auto"/>
        <w:bottom w:val="none" w:sz="0" w:space="0" w:color="auto"/>
        <w:right w:val="none" w:sz="0" w:space="0" w:color="auto"/>
      </w:divBdr>
    </w:div>
    <w:div w:id="1045904819">
      <w:bodyDiv w:val="1"/>
      <w:marLeft w:val="0"/>
      <w:marRight w:val="0"/>
      <w:marTop w:val="0"/>
      <w:marBottom w:val="0"/>
      <w:divBdr>
        <w:top w:val="none" w:sz="0" w:space="0" w:color="auto"/>
        <w:left w:val="none" w:sz="0" w:space="0" w:color="auto"/>
        <w:bottom w:val="none" w:sz="0" w:space="0" w:color="auto"/>
        <w:right w:val="none" w:sz="0" w:space="0" w:color="auto"/>
      </w:divBdr>
    </w:div>
    <w:div w:id="1051462504">
      <w:bodyDiv w:val="1"/>
      <w:marLeft w:val="0"/>
      <w:marRight w:val="0"/>
      <w:marTop w:val="0"/>
      <w:marBottom w:val="0"/>
      <w:divBdr>
        <w:top w:val="none" w:sz="0" w:space="0" w:color="auto"/>
        <w:left w:val="none" w:sz="0" w:space="0" w:color="auto"/>
        <w:bottom w:val="none" w:sz="0" w:space="0" w:color="auto"/>
        <w:right w:val="none" w:sz="0" w:space="0" w:color="auto"/>
      </w:divBdr>
    </w:div>
    <w:div w:id="1054544233">
      <w:bodyDiv w:val="1"/>
      <w:marLeft w:val="0"/>
      <w:marRight w:val="0"/>
      <w:marTop w:val="0"/>
      <w:marBottom w:val="0"/>
      <w:divBdr>
        <w:top w:val="none" w:sz="0" w:space="0" w:color="auto"/>
        <w:left w:val="none" w:sz="0" w:space="0" w:color="auto"/>
        <w:bottom w:val="none" w:sz="0" w:space="0" w:color="auto"/>
        <w:right w:val="none" w:sz="0" w:space="0" w:color="auto"/>
      </w:divBdr>
    </w:div>
    <w:div w:id="1062287210">
      <w:bodyDiv w:val="1"/>
      <w:marLeft w:val="0"/>
      <w:marRight w:val="0"/>
      <w:marTop w:val="0"/>
      <w:marBottom w:val="0"/>
      <w:divBdr>
        <w:top w:val="none" w:sz="0" w:space="0" w:color="auto"/>
        <w:left w:val="none" w:sz="0" w:space="0" w:color="auto"/>
        <w:bottom w:val="none" w:sz="0" w:space="0" w:color="auto"/>
        <w:right w:val="none" w:sz="0" w:space="0" w:color="auto"/>
      </w:divBdr>
    </w:div>
    <w:div w:id="1078089543">
      <w:bodyDiv w:val="1"/>
      <w:marLeft w:val="0"/>
      <w:marRight w:val="0"/>
      <w:marTop w:val="0"/>
      <w:marBottom w:val="0"/>
      <w:divBdr>
        <w:top w:val="none" w:sz="0" w:space="0" w:color="auto"/>
        <w:left w:val="none" w:sz="0" w:space="0" w:color="auto"/>
        <w:bottom w:val="none" w:sz="0" w:space="0" w:color="auto"/>
        <w:right w:val="none" w:sz="0" w:space="0" w:color="auto"/>
      </w:divBdr>
    </w:div>
    <w:div w:id="1089502033">
      <w:bodyDiv w:val="1"/>
      <w:marLeft w:val="0"/>
      <w:marRight w:val="0"/>
      <w:marTop w:val="0"/>
      <w:marBottom w:val="0"/>
      <w:divBdr>
        <w:top w:val="none" w:sz="0" w:space="0" w:color="auto"/>
        <w:left w:val="none" w:sz="0" w:space="0" w:color="auto"/>
        <w:bottom w:val="none" w:sz="0" w:space="0" w:color="auto"/>
        <w:right w:val="none" w:sz="0" w:space="0" w:color="auto"/>
      </w:divBdr>
    </w:div>
    <w:div w:id="1102651064">
      <w:bodyDiv w:val="1"/>
      <w:marLeft w:val="0"/>
      <w:marRight w:val="0"/>
      <w:marTop w:val="0"/>
      <w:marBottom w:val="0"/>
      <w:divBdr>
        <w:top w:val="none" w:sz="0" w:space="0" w:color="auto"/>
        <w:left w:val="none" w:sz="0" w:space="0" w:color="auto"/>
        <w:bottom w:val="none" w:sz="0" w:space="0" w:color="auto"/>
        <w:right w:val="none" w:sz="0" w:space="0" w:color="auto"/>
      </w:divBdr>
    </w:div>
    <w:div w:id="1112745817">
      <w:bodyDiv w:val="1"/>
      <w:marLeft w:val="0"/>
      <w:marRight w:val="0"/>
      <w:marTop w:val="0"/>
      <w:marBottom w:val="0"/>
      <w:divBdr>
        <w:top w:val="none" w:sz="0" w:space="0" w:color="auto"/>
        <w:left w:val="none" w:sz="0" w:space="0" w:color="auto"/>
        <w:bottom w:val="none" w:sz="0" w:space="0" w:color="auto"/>
        <w:right w:val="none" w:sz="0" w:space="0" w:color="auto"/>
      </w:divBdr>
    </w:div>
    <w:div w:id="1125734880">
      <w:bodyDiv w:val="1"/>
      <w:marLeft w:val="0"/>
      <w:marRight w:val="0"/>
      <w:marTop w:val="0"/>
      <w:marBottom w:val="0"/>
      <w:divBdr>
        <w:top w:val="none" w:sz="0" w:space="0" w:color="auto"/>
        <w:left w:val="none" w:sz="0" w:space="0" w:color="auto"/>
        <w:bottom w:val="none" w:sz="0" w:space="0" w:color="auto"/>
        <w:right w:val="none" w:sz="0" w:space="0" w:color="auto"/>
      </w:divBdr>
    </w:div>
    <w:div w:id="1126194228">
      <w:bodyDiv w:val="1"/>
      <w:marLeft w:val="0"/>
      <w:marRight w:val="0"/>
      <w:marTop w:val="0"/>
      <w:marBottom w:val="0"/>
      <w:divBdr>
        <w:top w:val="none" w:sz="0" w:space="0" w:color="auto"/>
        <w:left w:val="none" w:sz="0" w:space="0" w:color="auto"/>
        <w:bottom w:val="none" w:sz="0" w:space="0" w:color="auto"/>
        <w:right w:val="none" w:sz="0" w:space="0" w:color="auto"/>
      </w:divBdr>
    </w:div>
    <w:div w:id="1140806408">
      <w:bodyDiv w:val="1"/>
      <w:marLeft w:val="0"/>
      <w:marRight w:val="0"/>
      <w:marTop w:val="0"/>
      <w:marBottom w:val="0"/>
      <w:divBdr>
        <w:top w:val="none" w:sz="0" w:space="0" w:color="auto"/>
        <w:left w:val="none" w:sz="0" w:space="0" w:color="auto"/>
        <w:bottom w:val="none" w:sz="0" w:space="0" w:color="auto"/>
        <w:right w:val="none" w:sz="0" w:space="0" w:color="auto"/>
      </w:divBdr>
    </w:div>
    <w:div w:id="1148788718">
      <w:bodyDiv w:val="1"/>
      <w:marLeft w:val="0"/>
      <w:marRight w:val="0"/>
      <w:marTop w:val="0"/>
      <w:marBottom w:val="0"/>
      <w:divBdr>
        <w:top w:val="none" w:sz="0" w:space="0" w:color="auto"/>
        <w:left w:val="none" w:sz="0" w:space="0" w:color="auto"/>
        <w:bottom w:val="none" w:sz="0" w:space="0" w:color="auto"/>
        <w:right w:val="none" w:sz="0" w:space="0" w:color="auto"/>
      </w:divBdr>
    </w:div>
    <w:div w:id="1162965479">
      <w:bodyDiv w:val="1"/>
      <w:marLeft w:val="0"/>
      <w:marRight w:val="0"/>
      <w:marTop w:val="0"/>
      <w:marBottom w:val="0"/>
      <w:divBdr>
        <w:top w:val="none" w:sz="0" w:space="0" w:color="auto"/>
        <w:left w:val="none" w:sz="0" w:space="0" w:color="auto"/>
        <w:bottom w:val="none" w:sz="0" w:space="0" w:color="auto"/>
        <w:right w:val="none" w:sz="0" w:space="0" w:color="auto"/>
      </w:divBdr>
    </w:div>
    <w:div w:id="1166482016">
      <w:bodyDiv w:val="1"/>
      <w:marLeft w:val="0"/>
      <w:marRight w:val="0"/>
      <w:marTop w:val="0"/>
      <w:marBottom w:val="0"/>
      <w:divBdr>
        <w:top w:val="none" w:sz="0" w:space="0" w:color="auto"/>
        <w:left w:val="none" w:sz="0" w:space="0" w:color="auto"/>
        <w:bottom w:val="none" w:sz="0" w:space="0" w:color="auto"/>
        <w:right w:val="none" w:sz="0" w:space="0" w:color="auto"/>
      </w:divBdr>
    </w:div>
    <w:div w:id="1166559140">
      <w:bodyDiv w:val="1"/>
      <w:marLeft w:val="0"/>
      <w:marRight w:val="0"/>
      <w:marTop w:val="0"/>
      <w:marBottom w:val="0"/>
      <w:divBdr>
        <w:top w:val="none" w:sz="0" w:space="0" w:color="auto"/>
        <w:left w:val="none" w:sz="0" w:space="0" w:color="auto"/>
        <w:bottom w:val="none" w:sz="0" w:space="0" w:color="auto"/>
        <w:right w:val="none" w:sz="0" w:space="0" w:color="auto"/>
      </w:divBdr>
    </w:div>
    <w:div w:id="1174304501">
      <w:bodyDiv w:val="1"/>
      <w:marLeft w:val="0"/>
      <w:marRight w:val="0"/>
      <w:marTop w:val="0"/>
      <w:marBottom w:val="0"/>
      <w:divBdr>
        <w:top w:val="none" w:sz="0" w:space="0" w:color="auto"/>
        <w:left w:val="none" w:sz="0" w:space="0" w:color="auto"/>
        <w:bottom w:val="none" w:sz="0" w:space="0" w:color="auto"/>
        <w:right w:val="none" w:sz="0" w:space="0" w:color="auto"/>
      </w:divBdr>
    </w:div>
    <w:div w:id="1177230268">
      <w:bodyDiv w:val="1"/>
      <w:marLeft w:val="0"/>
      <w:marRight w:val="0"/>
      <w:marTop w:val="0"/>
      <w:marBottom w:val="0"/>
      <w:divBdr>
        <w:top w:val="none" w:sz="0" w:space="0" w:color="auto"/>
        <w:left w:val="none" w:sz="0" w:space="0" w:color="auto"/>
        <w:bottom w:val="none" w:sz="0" w:space="0" w:color="auto"/>
        <w:right w:val="none" w:sz="0" w:space="0" w:color="auto"/>
      </w:divBdr>
    </w:div>
    <w:div w:id="1181310817">
      <w:bodyDiv w:val="1"/>
      <w:marLeft w:val="0"/>
      <w:marRight w:val="0"/>
      <w:marTop w:val="0"/>
      <w:marBottom w:val="0"/>
      <w:divBdr>
        <w:top w:val="none" w:sz="0" w:space="0" w:color="auto"/>
        <w:left w:val="none" w:sz="0" w:space="0" w:color="auto"/>
        <w:bottom w:val="none" w:sz="0" w:space="0" w:color="auto"/>
        <w:right w:val="none" w:sz="0" w:space="0" w:color="auto"/>
      </w:divBdr>
    </w:div>
    <w:div w:id="1182862482">
      <w:bodyDiv w:val="1"/>
      <w:marLeft w:val="0"/>
      <w:marRight w:val="0"/>
      <w:marTop w:val="0"/>
      <w:marBottom w:val="0"/>
      <w:divBdr>
        <w:top w:val="none" w:sz="0" w:space="0" w:color="auto"/>
        <w:left w:val="none" w:sz="0" w:space="0" w:color="auto"/>
        <w:bottom w:val="none" w:sz="0" w:space="0" w:color="auto"/>
        <w:right w:val="none" w:sz="0" w:space="0" w:color="auto"/>
      </w:divBdr>
    </w:div>
    <w:div w:id="1186286393">
      <w:bodyDiv w:val="1"/>
      <w:marLeft w:val="0"/>
      <w:marRight w:val="0"/>
      <w:marTop w:val="0"/>
      <w:marBottom w:val="0"/>
      <w:divBdr>
        <w:top w:val="none" w:sz="0" w:space="0" w:color="auto"/>
        <w:left w:val="none" w:sz="0" w:space="0" w:color="auto"/>
        <w:bottom w:val="none" w:sz="0" w:space="0" w:color="auto"/>
        <w:right w:val="none" w:sz="0" w:space="0" w:color="auto"/>
      </w:divBdr>
    </w:div>
    <w:div w:id="1190216521">
      <w:bodyDiv w:val="1"/>
      <w:marLeft w:val="0"/>
      <w:marRight w:val="0"/>
      <w:marTop w:val="0"/>
      <w:marBottom w:val="0"/>
      <w:divBdr>
        <w:top w:val="none" w:sz="0" w:space="0" w:color="auto"/>
        <w:left w:val="none" w:sz="0" w:space="0" w:color="auto"/>
        <w:bottom w:val="none" w:sz="0" w:space="0" w:color="auto"/>
        <w:right w:val="none" w:sz="0" w:space="0" w:color="auto"/>
      </w:divBdr>
    </w:div>
    <w:div w:id="1204905266">
      <w:bodyDiv w:val="1"/>
      <w:marLeft w:val="0"/>
      <w:marRight w:val="0"/>
      <w:marTop w:val="0"/>
      <w:marBottom w:val="0"/>
      <w:divBdr>
        <w:top w:val="none" w:sz="0" w:space="0" w:color="auto"/>
        <w:left w:val="none" w:sz="0" w:space="0" w:color="auto"/>
        <w:bottom w:val="none" w:sz="0" w:space="0" w:color="auto"/>
        <w:right w:val="none" w:sz="0" w:space="0" w:color="auto"/>
      </w:divBdr>
    </w:div>
    <w:div w:id="1220825499">
      <w:bodyDiv w:val="1"/>
      <w:marLeft w:val="0"/>
      <w:marRight w:val="0"/>
      <w:marTop w:val="0"/>
      <w:marBottom w:val="0"/>
      <w:divBdr>
        <w:top w:val="none" w:sz="0" w:space="0" w:color="auto"/>
        <w:left w:val="none" w:sz="0" w:space="0" w:color="auto"/>
        <w:bottom w:val="none" w:sz="0" w:space="0" w:color="auto"/>
        <w:right w:val="none" w:sz="0" w:space="0" w:color="auto"/>
      </w:divBdr>
    </w:div>
    <w:div w:id="1220943842">
      <w:bodyDiv w:val="1"/>
      <w:marLeft w:val="0"/>
      <w:marRight w:val="0"/>
      <w:marTop w:val="0"/>
      <w:marBottom w:val="0"/>
      <w:divBdr>
        <w:top w:val="none" w:sz="0" w:space="0" w:color="auto"/>
        <w:left w:val="none" w:sz="0" w:space="0" w:color="auto"/>
        <w:bottom w:val="none" w:sz="0" w:space="0" w:color="auto"/>
        <w:right w:val="none" w:sz="0" w:space="0" w:color="auto"/>
      </w:divBdr>
    </w:div>
    <w:div w:id="1221945662">
      <w:bodyDiv w:val="1"/>
      <w:marLeft w:val="0"/>
      <w:marRight w:val="0"/>
      <w:marTop w:val="0"/>
      <w:marBottom w:val="0"/>
      <w:divBdr>
        <w:top w:val="none" w:sz="0" w:space="0" w:color="auto"/>
        <w:left w:val="none" w:sz="0" w:space="0" w:color="auto"/>
        <w:bottom w:val="none" w:sz="0" w:space="0" w:color="auto"/>
        <w:right w:val="none" w:sz="0" w:space="0" w:color="auto"/>
      </w:divBdr>
    </w:div>
    <w:div w:id="1247111661">
      <w:bodyDiv w:val="1"/>
      <w:marLeft w:val="0"/>
      <w:marRight w:val="0"/>
      <w:marTop w:val="0"/>
      <w:marBottom w:val="0"/>
      <w:divBdr>
        <w:top w:val="none" w:sz="0" w:space="0" w:color="auto"/>
        <w:left w:val="none" w:sz="0" w:space="0" w:color="auto"/>
        <w:bottom w:val="none" w:sz="0" w:space="0" w:color="auto"/>
        <w:right w:val="none" w:sz="0" w:space="0" w:color="auto"/>
      </w:divBdr>
    </w:div>
    <w:div w:id="1250311258">
      <w:bodyDiv w:val="1"/>
      <w:marLeft w:val="0"/>
      <w:marRight w:val="0"/>
      <w:marTop w:val="0"/>
      <w:marBottom w:val="0"/>
      <w:divBdr>
        <w:top w:val="none" w:sz="0" w:space="0" w:color="auto"/>
        <w:left w:val="none" w:sz="0" w:space="0" w:color="auto"/>
        <w:bottom w:val="none" w:sz="0" w:space="0" w:color="auto"/>
        <w:right w:val="none" w:sz="0" w:space="0" w:color="auto"/>
      </w:divBdr>
    </w:div>
    <w:div w:id="1257053328">
      <w:bodyDiv w:val="1"/>
      <w:marLeft w:val="0"/>
      <w:marRight w:val="0"/>
      <w:marTop w:val="0"/>
      <w:marBottom w:val="0"/>
      <w:divBdr>
        <w:top w:val="none" w:sz="0" w:space="0" w:color="auto"/>
        <w:left w:val="none" w:sz="0" w:space="0" w:color="auto"/>
        <w:bottom w:val="none" w:sz="0" w:space="0" w:color="auto"/>
        <w:right w:val="none" w:sz="0" w:space="0" w:color="auto"/>
      </w:divBdr>
    </w:div>
    <w:div w:id="1269579530">
      <w:bodyDiv w:val="1"/>
      <w:marLeft w:val="0"/>
      <w:marRight w:val="0"/>
      <w:marTop w:val="0"/>
      <w:marBottom w:val="0"/>
      <w:divBdr>
        <w:top w:val="none" w:sz="0" w:space="0" w:color="auto"/>
        <w:left w:val="none" w:sz="0" w:space="0" w:color="auto"/>
        <w:bottom w:val="none" w:sz="0" w:space="0" w:color="auto"/>
        <w:right w:val="none" w:sz="0" w:space="0" w:color="auto"/>
      </w:divBdr>
    </w:div>
    <w:div w:id="1283464053">
      <w:bodyDiv w:val="1"/>
      <w:marLeft w:val="0"/>
      <w:marRight w:val="0"/>
      <w:marTop w:val="0"/>
      <w:marBottom w:val="0"/>
      <w:divBdr>
        <w:top w:val="none" w:sz="0" w:space="0" w:color="auto"/>
        <w:left w:val="none" w:sz="0" w:space="0" w:color="auto"/>
        <w:bottom w:val="none" w:sz="0" w:space="0" w:color="auto"/>
        <w:right w:val="none" w:sz="0" w:space="0" w:color="auto"/>
      </w:divBdr>
    </w:div>
    <w:div w:id="1287079487">
      <w:bodyDiv w:val="1"/>
      <w:marLeft w:val="0"/>
      <w:marRight w:val="0"/>
      <w:marTop w:val="0"/>
      <w:marBottom w:val="0"/>
      <w:divBdr>
        <w:top w:val="none" w:sz="0" w:space="0" w:color="auto"/>
        <w:left w:val="none" w:sz="0" w:space="0" w:color="auto"/>
        <w:bottom w:val="none" w:sz="0" w:space="0" w:color="auto"/>
        <w:right w:val="none" w:sz="0" w:space="0" w:color="auto"/>
      </w:divBdr>
    </w:div>
    <w:div w:id="1294284780">
      <w:bodyDiv w:val="1"/>
      <w:marLeft w:val="0"/>
      <w:marRight w:val="0"/>
      <w:marTop w:val="0"/>
      <w:marBottom w:val="0"/>
      <w:divBdr>
        <w:top w:val="none" w:sz="0" w:space="0" w:color="auto"/>
        <w:left w:val="none" w:sz="0" w:space="0" w:color="auto"/>
        <w:bottom w:val="none" w:sz="0" w:space="0" w:color="auto"/>
        <w:right w:val="none" w:sz="0" w:space="0" w:color="auto"/>
      </w:divBdr>
    </w:div>
    <w:div w:id="1302342462">
      <w:bodyDiv w:val="1"/>
      <w:marLeft w:val="0"/>
      <w:marRight w:val="0"/>
      <w:marTop w:val="0"/>
      <w:marBottom w:val="0"/>
      <w:divBdr>
        <w:top w:val="none" w:sz="0" w:space="0" w:color="auto"/>
        <w:left w:val="none" w:sz="0" w:space="0" w:color="auto"/>
        <w:bottom w:val="none" w:sz="0" w:space="0" w:color="auto"/>
        <w:right w:val="none" w:sz="0" w:space="0" w:color="auto"/>
      </w:divBdr>
    </w:div>
    <w:div w:id="1309285537">
      <w:bodyDiv w:val="1"/>
      <w:marLeft w:val="0"/>
      <w:marRight w:val="0"/>
      <w:marTop w:val="0"/>
      <w:marBottom w:val="0"/>
      <w:divBdr>
        <w:top w:val="none" w:sz="0" w:space="0" w:color="auto"/>
        <w:left w:val="none" w:sz="0" w:space="0" w:color="auto"/>
        <w:bottom w:val="none" w:sz="0" w:space="0" w:color="auto"/>
        <w:right w:val="none" w:sz="0" w:space="0" w:color="auto"/>
      </w:divBdr>
    </w:div>
    <w:div w:id="1315796079">
      <w:bodyDiv w:val="1"/>
      <w:marLeft w:val="0"/>
      <w:marRight w:val="0"/>
      <w:marTop w:val="0"/>
      <w:marBottom w:val="0"/>
      <w:divBdr>
        <w:top w:val="none" w:sz="0" w:space="0" w:color="auto"/>
        <w:left w:val="none" w:sz="0" w:space="0" w:color="auto"/>
        <w:bottom w:val="none" w:sz="0" w:space="0" w:color="auto"/>
        <w:right w:val="none" w:sz="0" w:space="0" w:color="auto"/>
      </w:divBdr>
    </w:div>
    <w:div w:id="1372850806">
      <w:bodyDiv w:val="1"/>
      <w:marLeft w:val="0"/>
      <w:marRight w:val="0"/>
      <w:marTop w:val="0"/>
      <w:marBottom w:val="0"/>
      <w:divBdr>
        <w:top w:val="none" w:sz="0" w:space="0" w:color="auto"/>
        <w:left w:val="none" w:sz="0" w:space="0" w:color="auto"/>
        <w:bottom w:val="none" w:sz="0" w:space="0" w:color="auto"/>
        <w:right w:val="none" w:sz="0" w:space="0" w:color="auto"/>
      </w:divBdr>
    </w:div>
    <w:div w:id="1387221870">
      <w:bodyDiv w:val="1"/>
      <w:marLeft w:val="0"/>
      <w:marRight w:val="0"/>
      <w:marTop w:val="0"/>
      <w:marBottom w:val="0"/>
      <w:divBdr>
        <w:top w:val="none" w:sz="0" w:space="0" w:color="auto"/>
        <w:left w:val="none" w:sz="0" w:space="0" w:color="auto"/>
        <w:bottom w:val="none" w:sz="0" w:space="0" w:color="auto"/>
        <w:right w:val="none" w:sz="0" w:space="0" w:color="auto"/>
      </w:divBdr>
    </w:div>
    <w:div w:id="1389456108">
      <w:bodyDiv w:val="1"/>
      <w:marLeft w:val="0"/>
      <w:marRight w:val="0"/>
      <w:marTop w:val="0"/>
      <w:marBottom w:val="0"/>
      <w:divBdr>
        <w:top w:val="none" w:sz="0" w:space="0" w:color="auto"/>
        <w:left w:val="none" w:sz="0" w:space="0" w:color="auto"/>
        <w:bottom w:val="none" w:sz="0" w:space="0" w:color="auto"/>
        <w:right w:val="none" w:sz="0" w:space="0" w:color="auto"/>
      </w:divBdr>
    </w:div>
    <w:div w:id="1390805889">
      <w:bodyDiv w:val="1"/>
      <w:marLeft w:val="0"/>
      <w:marRight w:val="0"/>
      <w:marTop w:val="0"/>
      <w:marBottom w:val="0"/>
      <w:divBdr>
        <w:top w:val="none" w:sz="0" w:space="0" w:color="auto"/>
        <w:left w:val="none" w:sz="0" w:space="0" w:color="auto"/>
        <w:bottom w:val="none" w:sz="0" w:space="0" w:color="auto"/>
        <w:right w:val="none" w:sz="0" w:space="0" w:color="auto"/>
      </w:divBdr>
    </w:div>
    <w:div w:id="1404252833">
      <w:bodyDiv w:val="1"/>
      <w:marLeft w:val="0"/>
      <w:marRight w:val="0"/>
      <w:marTop w:val="0"/>
      <w:marBottom w:val="0"/>
      <w:divBdr>
        <w:top w:val="none" w:sz="0" w:space="0" w:color="auto"/>
        <w:left w:val="none" w:sz="0" w:space="0" w:color="auto"/>
        <w:bottom w:val="none" w:sz="0" w:space="0" w:color="auto"/>
        <w:right w:val="none" w:sz="0" w:space="0" w:color="auto"/>
      </w:divBdr>
    </w:div>
    <w:div w:id="1405757605">
      <w:bodyDiv w:val="1"/>
      <w:marLeft w:val="0"/>
      <w:marRight w:val="0"/>
      <w:marTop w:val="0"/>
      <w:marBottom w:val="0"/>
      <w:divBdr>
        <w:top w:val="none" w:sz="0" w:space="0" w:color="auto"/>
        <w:left w:val="none" w:sz="0" w:space="0" w:color="auto"/>
        <w:bottom w:val="none" w:sz="0" w:space="0" w:color="auto"/>
        <w:right w:val="none" w:sz="0" w:space="0" w:color="auto"/>
      </w:divBdr>
    </w:div>
    <w:div w:id="1411004326">
      <w:bodyDiv w:val="1"/>
      <w:marLeft w:val="0"/>
      <w:marRight w:val="0"/>
      <w:marTop w:val="0"/>
      <w:marBottom w:val="0"/>
      <w:divBdr>
        <w:top w:val="none" w:sz="0" w:space="0" w:color="auto"/>
        <w:left w:val="none" w:sz="0" w:space="0" w:color="auto"/>
        <w:bottom w:val="none" w:sz="0" w:space="0" w:color="auto"/>
        <w:right w:val="none" w:sz="0" w:space="0" w:color="auto"/>
      </w:divBdr>
    </w:div>
    <w:div w:id="1414816270">
      <w:bodyDiv w:val="1"/>
      <w:marLeft w:val="0"/>
      <w:marRight w:val="0"/>
      <w:marTop w:val="0"/>
      <w:marBottom w:val="0"/>
      <w:divBdr>
        <w:top w:val="none" w:sz="0" w:space="0" w:color="auto"/>
        <w:left w:val="none" w:sz="0" w:space="0" w:color="auto"/>
        <w:bottom w:val="none" w:sz="0" w:space="0" w:color="auto"/>
        <w:right w:val="none" w:sz="0" w:space="0" w:color="auto"/>
      </w:divBdr>
    </w:div>
    <w:div w:id="1417509748">
      <w:bodyDiv w:val="1"/>
      <w:marLeft w:val="0"/>
      <w:marRight w:val="0"/>
      <w:marTop w:val="0"/>
      <w:marBottom w:val="0"/>
      <w:divBdr>
        <w:top w:val="none" w:sz="0" w:space="0" w:color="auto"/>
        <w:left w:val="none" w:sz="0" w:space="0" w:color="auto"/>
        <w:bottom w:val="none" w:sz="0" w:space="0" w:color="auto"/>
        <w:right w:val="none" w:sz="0" w:space="0" w:color="auto"/>
      </w:divBdr>
    </w:div>
    <w:div w:id="1420567422">
      <w:bodyDiv w:val="1"/>
      <w:marLeft w:val="0"/>
      <w:marRight w:val="0"/>
      <w:marTop w:val="0"/>
      <w:marBottom w:val="0"/>
      <w:divBdr>
        <w:top w:val="none" w:sz="0" w:space="0" w:color="auto"/>
        <w:left w:val="none" w:sz="0" w:space="0" w:color="auto"/>
        <w:bottom w:val="none" w:sz="0" w:space="0" w:color="auto"/>
        <w:right w:val="none" w:sz="0" w:space="0" w:color="auto"/>
      </w:divBdr>
    </w:div>
    <w:div w:id="1451634078">
      <w:bodyDiv w:val="1"/>
      <w:marLeft w:val="0"/>
      <w:marRight w:val="0"/>
      <w:marTop w:val="0"/>
      <w:marBottom w:val="0"/>
      <w:divBdr>
        <w:top w:val="none" w:sz="0" w:space="0" w:color="auto"/>
        <w:left w:val="none" w:sz="0" w:space="0" w:color="auto"/>
        <w:bottom w:val="none" w:sz="0" w:space="0" w:color="auto"/>
        <w:right w:val="none" w:sz="0" w:space="0" w:color="auto"/>
      </w:divBdr>
      <w:divsChild>
        <w:div w:id="368533283">
          <w:marLeft w:val="0"/>
          <w:marRight w:val="0"/>
          <w:marTop w:val="0"/>
          <w:marBottom w:val="0"/>
          <w:divBdr>
            <w:top w:val="none" w:sz="0" w:space="0" w:color="auto"/>
            <w:left w:val="none" w:sz="0" w:space="0" w:color="auto"/>
            <w:bottom w:val="none" w:sz="0" w:space="0" w:color="auto"/>
            <w:right w:val="none" w:sz="0" w:space="0" w:color="auto"/>
          </w:divBdr>
        </w:div>
        <w:div w:id="1674144240">
          <w:marLeft w:val="0"/>
          <w:marRight w:val="0"/>
          <w:marTop w:val="0"/>
          <w:marBottom w:val="0"/>
          <w:divBdr>
            <w:top w:val="none" w:sz="0" w:space="0" w:color="auto"/>
            <w:left w:val="none" w:sz="0" w:space="0" w:color="auto"/>
            <w:bottom w:val="none" w:sz="0" w:space="0" w:color="auto"/>
            <w:right w:val="none" w:sz="0" w:space="0" w:color="auto"/>
          </w:divBdr>
        </w:div>
      </w:divsChild>
    </w:div>
    <w:div w:id="1451894832">
      <w:bodyDiv w:val="1"/>
      <w:marLeft w:val="0"/>
      <w:marRight w:val="0"/>
      <w:marTop w:val="0"/>
      <w:marBottom w:val="0"/>
      <w:divBdr>
        <w:top w:val="none" w:sz="0" w:space="0" w:color="auto"/>
        <w:left w:val="none" w:sz="0" w:space="0" w:color="auto"/>
        <w:bottom w:val="none" w:sz="0" w:space="0" w:color="auto"/>
        <w:right w:val="none" w:sz="0" w:space="0" w:color="auto"/>
      </w:divBdr>
    </w:div>
    <w:div w:id="1453279201">
      <w:bodyDiv w:val="1"/>
      <w:marLeft w:val="0"/>
      <w:marRight w:val="0"/>
      <w:marTop w:val="0"/>
      <w:marBottom w:val="0"/>
      <w:divBdr>
        <w:top w:val="none" w:sz="0" w:space="0" w:color="auto"/>
        <w:left w:val="none" w:sz="0" w:space="0" w:color="auto"/>
        <w:bottom w:val="none" w:sz="0" w:space="0" w:color="auto"/>
        <w:right w:val="none" w:sz="0" w:space="0" w:color="auto"/>
      </w:divBdr>
    </w:div>
    <w:div w:id="1472363705">
      <w:bodyDiv w:val="1"/>
      <w:marLeft w:val="0"/>
      <w:marRight w:val="0"/>
      <w:marTop w:val="0"/>
      <w:marBottom w:val="0"/>
      <w:divBdr>
        <w:top w:val="none" w:sz="0" w:space="0" w:color="auto"/>
        <w:left w:val="none" w:sz="0" w:space="0" w:color="auto"/>
        <w:bottom w:val="none" w:sz="0" w:space="0" w:color="auto"/>
        <w:right w:val="none" w:sz="0" w:space="0" w:color="auto"/>
      </w:divBdr>
    </w:div>
    <w:div w:id="1484082345">
      <w:bodyDiv w:val="1"/>
      <w:marLeft w:val="0"/>
      <w:marRight w:val="0"/>
      <w:marTop w:val="0"/>
      <w:marBottom w:val="0"/>
      <w:divBdr>
        <w:top w:val="none" w:sz="0" w:space="0" w:color="auto"/>
        <w:left w:val="none" w:sz="0" w:space="0" w:color="auto"/>
        <w:bottom w:val="none" w:sz="0" w:space="0" w:color="auto"/>
        <w:right w:val="none" w:sz="0" w:space="0" w:color="auto"/>
      </w:divBdr>
    </w:div>
    <w:div w:id="1484932330">
      <w:bodyDiv w:val="1"/>
      <w:marLeft w:val="0"/>
      <w:marRight w:val="0"/>
      <w:marTop w:val="0"/>
      <w:marBottom w:val="0"/>
      <w:divBdr>
        <w:top w:val="none" w:sz="0" w:space="0" w:color="auto"/>
        <w:left w:val="none" w:sz="0" w:space="0" w:color="auto"/>
        <w:bottom w:val="none" w:sz="0" w:space="0" w:color="auto"/>
        <w:right w:val="none" w:sz="0" w:space="0" w:color="auto"/>
      </w:divBdr>
    </w:div>
    <w:div w:id="1490175084">
      <w:bodyDiv w:val="1"/>
      <w:marLeft w:val="0"/>
      <w:marRight w:val="0"/>
      <w:marTop w:val="0"/>
      <w:marBottom w:val="0"/>
      <w:divBdr>
        <w:top w:val="none" w:sz="0" w:space="0" w:color="auto"/>
        <w:left w:val="none" w:sz="0" w:space="0" w:color="auto"/>
        <w:bottom w:val="none" w:sz="0" w:space="0" w:color="auto"/>
        <w:right w:val="none" w:sz="0" w:space="0" w:color="auto"/>
      </w:divBdr>
    </w:div>
    <w:div w:id="1512331156">
      <w:bodyDiv w:val="1"/>
      <w:marLeft w:val="0"/>
      <w:marRight w:val="0"/>
      <w:marTop w:val="0"/>
      <w:marBottom w:val="0"/>
      <w:divBdr>
        <w:top w:val="none" w:sz="0" w:space="0" w:color="auto"/>
        <w:left w:val="none" w:sz="0" w:space="0" w:color="auto"/>
        <w:bottom w:val="none" w:sz="0" w:space="0" w:color="auto"/>
        <w:right w:val="none" w:sz="0" w:space="0" w:color="auto"/>
      </w:divBdr>
    </w:div>
    <w:div w:id="1514421700">
      <w:bodyDiv w:val="1"/>
      <w:marLeft w:val="0"/>
      <w:marRight w:val="0"/>
      <w:marTop w:val="0"/>
      <w:marBottom w:val="0"/>
      <w:divBdr>
        <w:top w:val="none" w:sz="0" w:space="0" w:color="auto"/>
        <w:left w:val="none" w:sz="0" w:space="0" w:color="auto"/>
        <w:bottom w:val="none" w:sz="0" w:space="0" w:color="auto"/>
        <w:right w:val="none" w:sz="0" w:space="0" w:color="auto"/>
      </w:divBdr>
    </w:div>
    <w:div w:id="1526748920">
      <w:bodyDiv w:val="1"/>
      <w:marLeft w:val="0"/>
      <w:marRight w:val="0"/>
      <w:marTop w:val="0"/>
      <w:marBottom w:val="0"/>
      <w:divBdr>
        <w:top w:val="none" w:sz="0" w:space="0" w:color="auto"/>
        <w:left w:val="none" w:sz="0" w:space="0" w:color="auto"/>
        <w:bottom w:val="none" w:sz="0" w:space="0" w:color="auto"/>
        <w:right w:val="none" w:sz="0" w:space="0" w:color="auto"/>
      </w:divBdr>
    </w:div>
    <w:div w:id="1562600208">
      <w:bodyDiv w:val="1"/>
      <w:marLeft w:val="0"/>
      <w:marRight w:val="0"/>
      <w:marTop w:val="0"/>
      <w:marBottom w:val="0"/>
      <w:divBdr>
        <w:top w:val="none" w:sz="0" w:space="0" w:color="auto"/>
        <w:left w:val="none" w:sz="0" w:space="0" w:color="auto"/>
        <w:bottom w:val="none" w:sz="0" w:space="0" w:color="auto"/>
        <w:right w:val="none" w:sz="0" w:space="0" w:color="auto"/>
      </w:divBdr>
    </w:div>
    <w:div w:id="1565680939">
      <w:bodyDiv w:val="1"/>
      <w:marLeft w:val="0"/>
      <w:marRight w:val="0"/>
      <w:marTop w:val="0"/>
      <w:marBottom w:val="0"/>
      <w:divBdr>
        <w:top w:val="none" w:sz="0" w:space="0" w:color="auto"/>
        <w:left w:val="none" w:sz="0" w:space="0" w:color="auto"/>
        <w:bottom w:val="none" w:sz="0" w:space="0" w:color="auto"/>
        <w:right w:val="none" w:sz="0" w:space="0" w:color="auto"/>
      </w:divBdr>
    </w:div>
    <w:div w:id="1580671958">
      <w:bodyDiv w:val="1"/>
      <w:marLeft w:val="0"/>
      <w:marRight w:val="0"/>
      <w:marTop w:val="0"/>
      <w:marBottom w:val="0"/>
      <w:divBdr>
        <w:top w:val="none" w:sz="0" w:space="0" w:color="auto"/>
        <w:left w:val="none" w:sz="0" w:space="0" w:color="auto"/>
        <w:bottom w:val="none" w:sz="0" w:space="0" w:color="auto"/>
        <w:right w:val="none" w:sz="0" w:space="0" w:color="auto"/>
      </w:divBdr>
    </w:div>
    <w:div w:id="1587374178">
      <w:bodyDiv w:val="1"/>
      <w:marLeft w:val="0"/>
      <w:marRight w:val="0"/>
      <w:marTop w:val="0"/>
      <w:marBottom w:val="0"/>
      <w:divBdr>
        <w:top w:val="none" w:sz="0" w:space="0" w:color="auto"/>
        <w:left w:val="none" w:sz="0" w:space="0" w:color="auto"/>
        <w:bottom w:val="none" w:sz="0" w:space="0" w:color="auto"/>
        <w:right w:val="none" w:sz="0" w:space="0" w:color="auto"/>
      </w:divBdr>
    </w:div>
    <w:div w:id="1590695633">
      <w:bodyDiv w:val="1"/>
      <w:marLeft w:val="0"/>
      <w:marRight w:val="0"/>
      <w:marTop w:val="0"/>
      <w:marBottom w:val="0"/>
      <w:divBdr>
        <w:top w:val="none" w:sz="0" w:space="0" w:color="auto"/>
        <w:left w:val="none" w:sz="0" w:space="0" w:color="auto"/>
        <w:bottom w:val="none" w:sz="0" w:space="0" w:color="auto"/>
        <w:right w:val="none" w:sz="0" w:space="0" w:color="auto"/>
      </w:divBdr>
    </w:div>
    <w:div w:id="1611081503">
      <w:bodyDiv w:val="1"/>
      <w:marLeft w:val="0"/>
      <w:marRight w:val="0"/>
      <w:marTop w:val="0"/>
      <w:marBottom w:val="0"/>
      <w:divBdr>
        <w:top w:val="none" w:sz="0" w:space="0" w:color="auto"/>
        <w:left w:val="none" w:sz="0" w:space="0" w:color="auto"/>
        <w:bottom w:val="none" w:sz="0" w:space="0" w:color="auto"/>
        <w:right w:val="none" w:sz="0" w:space="0" w:color="auto"/>
      </w:divBdr>
    </w:div>
    <w:div w:id="1613897888">
      <w:bodyDiv w:val="1"/>
      <w:marLeft w:val="0"/>
      <w:marRight w:val="0"/>
      <w:marTop w:val="0"/>
      <w:marBottom w:val="0"/>
      <w:divBdr>
        <w:top w:val="none" w:sz="0" w:space="0" w:color="auto"/>
        <w:left w:val="none" w:sz="0" w:space="0" w:color="auto"/>
        <w:bottom w:val="none" w:sz="0" w:space="0" w:color="auto"/>
        <w:right w:val="none" w:sz="0" w:space="0" w:color="auto"/>
      </w:divBdr>
    </w:div>
    <w:div w:id="1617370222">
      <w:bodyDiv w:val="1"/>
      <w:marLeft w:val="0"/>
      <w:marRight w:val="0"/>
      <w:marTop w:val="0"/>
      <w:marBottom w:val="0"/>
      <w:divBdr>
        <w:top w:val="none" w:sz="0" w:space="0" w:color="auto"/>
        <w:left w:val="none" w:sz="0" w:space="0" w:color="auto"/>
        <w:bottom w:val="none" w:sz="0" w:space="0" w:color="auto"/>
        <w:right w:val="none" w:sz="0" w:space="0" w:color="auto"/>
      </w:divBdr>
    </w:div>
    <w:div w:id="1621759324">
      <w:bodyDiv w:val="1"/>
      <w:marLeft w:val="0"/>
      <w:marRight w:val="0"/>
      <w:marTop w:val="0"/>
      <w:marBottom w:val="0"/>
      <w:divBdr>
        <w:top w:val="none" w:sz="0" w:space="0" w:color="auto"/>
        <w:left w:val="none" w:sz="0" w:space="0" w:color="auto"/>
        <w:bottom w:val="none" w:sz="0" w:space="0" w:color="auto"/>
        <w:right w:val="none" w:sz="0" w:space="0" w:color="auto"/>
      </w:divBdr>
    </w:div>
    <w:div w:id="1632588547">
      <w:bodyDiv w:val="1"/>
      <w:marLeft w:val="0"/>
      <w:marRight w:val="0"/>
      <w:marTop w:val="0"/>
      <w:marBottom w:val="0"/>
      <w:divBdr>
        <w:top w:val="none" w:sz="0" w:space="0" w:color="auto"/>
        <w:left w:val="none" w:sz="0" w:space="0" w:color="auto"/>
        <w:bottom w:val="none" w:sz="0" w:space="0" w:color="auto"/>
        <w:right w:val="none" w:sz="0" w:space="0" w:color="auto"/>
      </w:divBdr>
    </w:div>
    <w:div w:id="1645617984">
      <w:bodyDiv w:val="1"/>
      <w:marLeft w:val="0"/>
      <w:marRight w:val="0"/>
      <w:marTop w:val="0"/>
      <w:marBottom w:val="0"/>
      <w:divBdr>
        <w:top w:val="none" w:sz="0" w:space="0" w:color="auto"/>
        <w:left w:val="none" w:sz="0" w:space="0" w:color="auto"/>
        <w:bottom w:val="none" w:sz="0" w:space="0" w:color="auto"/>
        <w:right w:val="none" w:sz="0" w:space="0" w:color="auto"/>
      </w:divBdr>
    </w:div>
    <w:div w:id="1673020801">
      <w:bodyDiv w:val="1"/>
      <w:marLeft w:val="0"/>
      <w:marRight w:val="0"/>
      <w:marTop w:val="0"/>
      <w:marBottom w:val="0"/>
      <w:divBdr>
        <w:top w:val="none" w:sz="0" w:space="0" w:color="auto"/>
        <w:left w:val="none" w:sz="0" w:space="0" w:color="auto"/>
        <w:bottom w:val="none" w:sz="0" w:space="0" w:color="auto"/>
        <w:right w:val="none" w:sz="0" w:space="0" w:color="auto"/>
      </w:divBdr>
    </w:div>
    <w:div w:id="1681273687">
      <w:bodyDiv w:val="1"/>
      <w:marLeft w:val="0"/>
      <w:marRight w:val="0"/>
      <w:marTop w:val="0"/>
      <w:marBottom w:val="0"/>
      <w:divBdr>
        <w:top w:val="none" w:sz="0" w:space="0" w:color="auto"/>
        <w:left w:val="none" w:sz="0" w:space="0" w:color="auto"/>
        <w:bottom w:val="none" w:sz="0" w:space="0" w:color="auto"/>
        <w:right w:val="none" w:sz="0" w:space="0" w:color="auto"/>
      </w:divBdr>
    </w:div>
    <w:div w:id="1683508423">
      <w:bodyDiv w:val="1"/>
      <w:marLeft w:val="0"/>
      <w:marRight w:val="0"/>
      <w:marTop w:val="0"/>
      <w:marBottom w:val="0"/>
      <w:divBdr>
        <w:top w:val="none" w:sz="0" w:space="0" w:color="auto"/>
        <w:left w:val="none" w:sz="0" w:space="0" w:color="auto"/>
        <w:bottom w:val="none" w:sz="0" w:space="0" w:color="auto"/>
        <w:right w:val="none" w:sz="0" w:space="0" w:color="auto"/>
      </w:divBdr>
    </w:div>
    <w:div w:id="1691107779">
      <w:bodyDiv w:val="1"/>
      <w:marLeft w:val="0"/>
      <w:marRight w:val="0"/>
      <w:marTop w:val="0"/>
      <w:marBottom w:val="0"/>
      <w:divBdr>
        <w:top w:val="none" w:sz="0" w:space="0" w:color="auto"/>
        <w:left w:val="none" w:sz="0" w:space="0" w:color="auto"/>
        <w:bottom w:val="none" w:sz="0" w:space="0" w:color="auto"/>
        <w:right w:val="none" w:sz="0" w:space="0" w:color="auto"/>
      </w:divBdr>
    </w:div>
    <w:div w:id="1696929704">
      <w:bodyDiv w:val="1"/>
      <w:marLeft w:val="0"/>
      <w:marRight w:val="0"/>
      <w:marTop w:val="0"/>
      <w:marBottom w:val="0"/>
      <w:divBdr>
        <w:top w:val="none" w:sz="0" w:space="0" w:color="auto"/>
        <w:left w:val="none" w:sz="0" w:space="0" w:color="auto"/>
        <w:bottom w:val="none" w:sz="0" w:space="0" w:color="auto"/>
        <w:right w:val="none" w:sz="0" w:space="0" w:color="auto"/>
      </w:divBdr>
    </w:div>
    <w:div w:id="1710228432">
      <w:bodyDiv w:val="1"/>
      <w:marLeft w:val="0"/>
      <w:marRight w:val="0"/>
      <w:marTop w:val="0"/>
      <w:marBottom w:val="0"/>
      <w:divBdr>
        <w:top w:val="none" w:sz="0" w:space="0" w:color="auto"/>
        <w:left w:val="none" w:sz="0" w:space="0" w:color="auto"/>
        <w:bottom w:val="none" w:sz="0" w:space="0" w:color="auto"/>
        <w:right w:val="none" w:sz="0" w:space="0" w:color="auto"/>
      </w:divBdr>
    </w:div>
    <w:div w:id="1715083768">
      <w:bodyDiv w:val="1"/>
      <w:marLeft w:val="0"/>
      <w:marRight w:val="0"/>
      <w:marTop w:val="0"/>
      <w:marBottom w:val="0"/>
      <w:divBdr>
        <w:top w:val="none" w:sz="0" w:space="0" w:color="auto"/>
        <w:left w:val="none" w:sz="0" w:space="0" w:color="auto"/>
        <w:bottom w:val="none" w:sz="0" w:space="0" w:color="auto"/>
        <w:right w:val="none" w:sz="0" w:space="0" w:color="auto"/>
      </w:divBdr>
    </w:div>
    <w:div w:id="1715890623">
      <w:bodyDiv w:val="1"/>
      <w:marLeft w:val="0"/>
      <w:marRight w:val="0"/>
      <w:marTop w:val="0"/>
      <w:marBottom w:val="0"/>
      <w:divBdr>
        <w:top w:val="none" w:sz="0" w:space="0" w:color="auto"/>
        <w:left w:val="none" w:sz="0" w:space="0" w:color="auto"/>
        <w:bottom w:val="none" w:sz="0" w:space="0" w:color="auto"/>
        <w:right w:val="none" w:sz="0" w:space="0" w:color="auto"/>
      </w:divBdr>
    </w:div>
    <w:div w:id="1720012698">
      <w:bodyDiv w:val="1"/>
      <w:marLeft w:val="0"/>
      <w:marRight w:val="0"/>
      <w:marTop w:val="0"/>
      <w:marBottom w:val="0"/>
      <w:divBdr>
        <w:top w:val="none" w:sz="0" w:space="0" w:color="auto"/>
        <w:left w:val="none" w:sz="0" w:space="0" w:color="auto"/>
        <w:bottom w:val="none" w:sz="0" w:space="0" w:color="auto"/>
        <w:right w:val="none" w:sz="0" w:space="0" w:color="auto"/>
      </w:divBdr>
    </w:div>
    <w:div w:id="1722560825">
      <w:bodyDiv w:val="1"/>
      <w:marLeft w:val="0"/>
      <w:marRight w:val="0"/>
      <w:marTop w:val="0"/>
      <w:marBottom w:val="0"/>
      <w:divBdr>
        <w:top w:val="none" w:sz="0" w:space="0" w:color="auto"/>
        <w:left w:val="none" w:sz="0" w:space="0" w:color="auto"/>
        <w:bottom w:val="none" w:sz="0" w:space="0" w:color="auto"/>
        <w:right w:val="none" w:sz="0" w:space="0" w:color="auto"/>
      </w:divBdr>
    </w:div>
    <w:div w:id="1726683308">
      <w:bodyDiv w:val="1"/>
      <w:marLeft w:val="0"/>
      <w:marRight w:val="0"/>
      <w:marTop w:val="0"/>
      <w:marBottom w:val="0"/>
      <w:divBdr>
        <w:top w:val="none" w:sz="0" w:space="0" w:color="auto"/>
        <w:left w:val="none" w:sz="0" w:space="0" w:color="auto"/>
        <w:bottom w:val="none" w:sz="0" w:space="0" w:color="auto"/>
        <w:right w:val="none" w:sz="0" w:space="0" w:color="auto"/>
      </w:divBdr>
    </w:div>
    <w:div w:id="1728718903">
      <w:bodyDiv w:val="1"/>
      <w:marLeft w:val="0"/>
      <w:marRight w:val="0"/>
      <w:marTop w:val="0"/>
      <w:marBottom w:val="0"/>
      <w:divBdr>
        <w:top w:val="none" w:sz="0" w:space="0" w:color="auto"/>
        <w:left w:val="none" w:sz="0" w:space="0" w:color="auto"/>
        <w:bottom w:val="none" w:sz="0" w:space="0" w:color="auto"/>
        <w:right w:val="none" w:sz="0" w:space="0" w:color="auto"/>
      </w:divBdr>
    </w:div>
    <w:div w:id="1732731372">
      <w:bodyDiv w:val="1"/>
      <w:marLeft w:val="0"/>
      <w:marRight w:val="0"/>
      <w:marTop w:val="0"/>
      <w:marBottom w:val="0"/>
      <w:divBdr>
        <w:top w:val="none" w:sz="0" w:space="0" w:color="auto"/>
        <w:left w:val="none" w:sz="0" w:space="0" w:color="auto"/>
        <w:bottom w:val="none" w:sz="0" w:space="0" w:color="auto"/>
        <w:right w:val="none" w:sz="0" w:space="0" w:color="auto"/>
      </w:divBdr>
    </w:div>
    <w:div w:id="1734111263">
      <w:bodyDiv w:val="1"/>
      <w:marLeft w:val="0"/>
      <w:marRight w:val="0"/>
      <w:marTop w:val="0"/>
      <w:marBottom w:val="0"/>
      <w:divBdr>
        <w:top w:val="none" w:sz="0" w:space="0" w:color="auto"/>
        <w:left w:val="none" w:sz="0" w:space="0" w:color="auto"/>
        <w:bottom w:val="none" w:sz="0" w:space="0" w:color="auto"/>
        <w:right w:val="none" w:sz="0" w:space="0" w:color="auto"/>
      </w:divBdr>
    </w:div>
    <w:div w:id="1735589924">
      <w:bodyDiv w:val="1"/>
      <w:marLeft w:val="0"/>
      <w:marRight w:val="0"/>
      <w:marTop w:val="0"/>
      <w:marBottom w:val="0"/>
      <w:divBdr>
        <w:top w:val="none" w:sz="0" w:space="0" w:color="auto"/>
        <w:left w:val="none" w:sz="0" w:space="0" w:color="auto"/>
        <w:bottom w:val="none" w:sz="0" w:space="0" w:color="auto"/>
        <w:right w:val="none" w:sz="0" w:space="0" w:color="auto"/>
      </w:divBdr>
    </w:div>
    <w:div w:id="1739985171">
      <w:bodyDiv w:val="1"/>
      <w:marLeft w:val="0"/>
      <w:marRight w:val="0"/>
      <w:marTop w:val="0"/>
      <w:marBottom w:val="0"/>
      <w:divBdr>
        <w:top w:val="none" w:sz="0" w:space="0" w:color="auto"/>
        <w:left w:val="none" w:sz="0" w:space="0" w:color="auto"/>
        <w:bottom w:val="none" w:sz="0" w:space="0" w:color="auto"/>
        <w:right w:val="none" w:sz="0" w:space="0" w:color="auto"/>
      </w:divBdr>
    </w:div>
    <w:div w:id="1748726509">
      <w:bodyDiv w:val="1"/>
      <w:marLeft w:val="0"/>
      <w:marRight w:val="0"/>
      <w:marTop w:val="0"/>
      <w:marBottom w:val="0"/>
      <w:divBdr>
        <w:top w:val="none" w:sz="0" w:space="0" w:color="auto"/>
        <w:left w:val="none" w:sz="0" w:space="0" w:color="auto"/>
        <w:bottom w:val="none" w:sz="0" w:space="0" w:color="auto"/>
        <w:right w:val="none" w:sz="0" w:space="0" w:color="auto"/>
      </w:divBdr>
    </w:div>
    <w:div w:id="1748917897">
      <w:bodyDiv w:val="1"/>
      <w:marLeft w:val="0"/>
      <w:marRight w:val="0"/>
      <w:marTop w:val="0"/>
      <w:marBottom w:val="0"/>
      <w:divBdr>
        <w:top w:val="none" w:sz="0" w:space="0" w:color="auto"/>
        <w:left w:val="none" w:sz="0" w:space="0" w:color="auto"/>
        <w:bottom w:val="none" w:sz="0" w:space="0" w:color="auto"/>
        <w:right w:val="none" w:sz="0" w:space="0" w:color="auto"/>
      </w:divBdr>
    </w:div>
    <w:div w:id="1761874545">
      <w:bodyDiv w:val="1"/>
      <w:marLeft w:val="0"/>
      <w:marRight w:val="0"/>
      <w:marTop w:val="0"/>
      <w:marBottom w:val="0"/>
      <w:divBdr>
        <w:top w:val="none" w:sz="0" w:space="0" w:color="auto"/>
        <w:left w:val="none" w:sz="0" w:space="0" w:color="auto"/>
        <w:bottom w:val="none" w:sz="0" w:space="0" w:color="auto"/>
        <w:right w:val="none" w:sz="0" w:space="0" w:color="auto"/>
      </w:divBdr>
    </w:div>
    <w:div w:id="1775394344">
      <w:bodyDiv w:val="1"/>
      <w:marLeft w:val="0"/>
      <w:marRight w:val="0"/>
      <w:marTop w:val="0"/>
      <w:marBottom w:val="0"/>
      <w:divBdr>
        <w:top w:val="none" w:sz="0" w:space="0" w:color="auto"/>
        <w:left w:val="none" w:sz="0" w:space="0" w:color="auto"/>
        <w:bottom w:val="none" w:sz="0" w:space="0" w:color="auto"/>
        <w:right w:val="none" w:sz="0" w:space="0" w:color="auto"/>
      </w:divBdr>
    </w:div>
    <w:div w:id="1783960542">
      <w:bodyDiv w:val="1"/>
      <w:marLeft w:val="0"/>
      <w:marRight w:val="0"/>
      <w:marTop w:val="0"/>
      <w:marBottom w:val="0"/>
      <w:divBdr>
        <w:top w:val="none" w:sz="0" w:space="0" w:color="auto"/>
        <w:left w:val="none" w:sz="0" w:space="0" w:color="auto"/>
        <w:bottom w:val="none" w:sz="0" w:space="0" w:color="auto"/>
        <w:right w:val="none" w:sz="0" w:space="0" w:color="auto"/>
      </w:divBdr>
    </w:div>
    <w:div w:id="1784031782">
      <w:bodyDiv w:val="1"/>
      <w:marLeft w:val="0"/>
      <w:marRight w:val="0"/>
      <w:marTop w:val="0"/>
      <w:marBottom w:val="0"/>
      <w:divBdr>
        <w:top w:val="none" w:sz="0" w:space="0" w:color="auto"/>
        <w:left w:val="none" w:sz="0" w:space="0" w:color="auto"/>
        <w:bottom w:val="none" w:sz="0" w:space="0" w:color="auto"/>
        <w:right w:val="none" w:sz="0" w:space="0" w:color="auto"/>
      </w:divBdr>
    </w:div>
    <w:div w:id="1784035589">
      <w:bodyDiv w:val="1"/>
      <w:marLeft w:val="0"/>
      <w:marRight w:val="0"/>
      <w:marTop w:val="0"/>
      <w:marBottom w:val="0"/>
      <w:divBdr>
        <w:top w:val="none" w:sz="0" w:space="0" w:color="auto"/>
        <w:left w:val="none" w:sz="0" w:space="0" w:color="auto"/>
        <w:bottom w:val="none" w:sz="0" w:space="0" w:color="auto"/>
        <w:right w:val="none" w:sz="0" w:space="0" w:color="auto"/>
      </w:divBdr>
    </w:div>
    <w:div w:id="1795948560">
      <w:bodyDiv w:val="1"/>
      <w:marLeft w:val="0"/>
      <w:marRight w:val="0"/>
      <w:marTop w:val="0"/>
      <w:marBottom w:val="0"/>
      <w:divBdr>
        <w:top w:val="none" w:sz="0" w:space="0" w:color="auto"/>
        <w:left w:val="none" w:sz="0" w:space="0" w:color="auto"/>
        <w:bottom w:val="none" w:sz="0" w:space="0" w:color="auto"/>
        <w:right w:val="none" w:sz="0" w:space="0" w:color="auto"/>
      </w:divBdr>
    </w:div>
    <w:div w:id="1804080037">
      <w:bodyDiv w:val="1"/>
      <w:marLeft w:val="0"/>
      <w:marRight w:val="0"/>
      <w:marTop w:val="0"/>
      <w:marBottom w:val="0"/>
      <w:divBdr>
        <w:top w:val="none" w:sz="0" w:space="0" w:color="auto"/>
        <w:left w:val="none" w:sz="0" w:space="0" w:color="auto"/>
        <w:bottom w:val="none" w:sz="0" w:space="0" w:color="auto"/>
        <w:right w:val="none" w:sz="0" w:space="0" w:color="auto"/>
      </w:divBdr>
    </w:div>
    <w:div w:id="1817718409">
      <w:bodyDiv w:val="1"/>
      <w:marLeft w:val="0"/>
      <w:marRight w:val="0"/>
      <w:marTop w:val="0"/>
      <w:marBottom w:val="0"/>
      <w:divBdr>
        <w:top w:val="none" w:sz="0" w:space="0" w:color="auto"/>
        <w:left w:val="none" w:sz="0" w:space="0" w:color="auto"/>
        <w:bottom w:val="none" w:sz="0" w:space="0" w:color="auto"/>
        <w:right w:val="none" w:sz="0" w:space="0" w:color="auto"/>
      </w:divBdr>
    </w:div>
    <w:div w:id="1833789833">
      <w:bodyDiv w:val="1"/>
      <w:marLeft w:val="0"/>
      <w:marRight w:val="0"/>
      <w:marTop w:val="0"/>
      <w:marBottom w:val="0"/>
      <w:divBdr>
        <w:top w:val="none" w:sz="0" w:space="0" w:color="auto"/>
        <w:left w:val="none" w:sz="0" w:space="0" w:color="auto"/>
        <w:bottom w:val="none" w:sz="0" w:space="0" w:color="auto"/>
        <w:right w:val="none" w:sz="0" w:space="0" w:color="auto"/>
      </w:divBdr>
    </w:div>
    <w:div w:id="1838303308">
      <w:bodyDiv w:val="1"/>
      <w:marLeft w:val="0"/>
      <w:marRight w:val="0"/>
      <w:marTop w:val="0"/>
      <w:marBottom w:val="0"/>
      <w:divBdr>
        <w:top w:val="none" w:sz="0" w:space="0" w:color="auto"/>
        <w:left w:val="none" w:sz="0" w:space="0" w:color="auto"/>
        <w:bottom w:val="none" w:sz="0" w:space="0" w:color="auto"/>
        <w:right w:val="none" w:sz="0" w:space="0" w:color="auto"/>
      </w:divBdr>
    </w:div>
    <w:div w:id="1843547936">
      <w:bodyDiv w:val="1"/>
      <w:marLeft w:val="0"/>
      <w:marRight w:val="0"/>
      <w:marTop w:val="0"/>
      <w:marBottom w:val="0"/>
      <w:divBdr>
        <w:top w:val="none" w:sz="0" w:space="0" w:color="auto"/>
        <w:left w:val="none" w:sz="0" w:space="0" w:color="auto"/>
        <w:bottom w:val="none" w:sz="0" w:space="0" w:color="auto"/>
        <w:right w:val="none" w:sz="0" w:space="0" w:color="auto"/>
      </w:divBdr>
    </w:div>
    <w:div w:id="1851334341">
      <w:bodyDiv w:val="1"/>
      <w:marLeft w:val="0"/>
      <w:marRight w:val="0"/>
      <w:marTop w:val="0"/>
      <w:marBottom w:val="0"/>
      <w:divBdr>
        <w:top w:val="none" w:sz="0" w:space="0" w:color="auto"/>
        <w:left w:val="none" w:sz="0" w:space="0" w:color="auto"/>
        <w:bottom w:val="none" w:sz="0" w:space="0" w:color="auto"/>
        <w:right w:val="none" w:sz="0" w:space="0" w:color="auto"/>
      </w:divBdr>
    </w:div>
    <w:div w:id="1851873245">
      <w:bodyDiv w:val="1"/>
      <w:marLeft w:val="0"/>
      <w:marRight w:val="0"/>
      <w:marTop w:val="0"/>
      <w:marBottom w:val="0"/>
      <w:divBdr>
        <w:top w:val="none" w:sz="0" w:space="0" w:color="auto"/>
        <w:left w:val="none" w:sz="0" w:space="0" w:color="auto"/>
        <w:bottom w:val="none" w:sz="0" w:space="0" w:color="auto"/>
        <w:right w:val="none" w:sz="0" w:space="0" w:color="auto"/>
      </w:divBdr>
    </w:div>
    <w:div w:id="1876843719">
      <w:bodyDiv w:val="1"/>
      <w:marLeft w:val="0"/>
      <w:marRight w:val="0"/>
      <w:marTop w:val="0"/>
      <w:marBottom w:val="0"/>
      <w:divBdr>
        <w:top w:val="none" w:sz="0" w:space="0" w:color="auto"/>
        <w:left w:val="none" w:sz="0" w:space="0" w:color="auto"/>
        <w:bottom w:val="none" w:sz="0" w:space="0" w:color="auto"/>
        <w:right w:val="none" w:sz="0" w:space="0" w:color="auto"/>
      </w:divBdr>
    </w:div>
    <w:div w:id="1885866581">
      <w:bodyDiv w:val="1"/>
      <w:marLeft w:val="0"/>
      <w:marRight w:val="0"/>
      <w:marTop w:val="0"/>
      <w:marBottom w:val="0"/>
      <w:divBdr>
        <w:top w:val="none" w:sz="0" w:space="0" w:color="auto"/>
        <w:left w:val="none" w:sz="0" w:space="0" w:color="auto"/>
        <w:bottom w:val="none" w:sz="0" w:space="0" w:color="auto"/>
        <w:right w:val="none" w:sz="0" w:space="0" w:color="auto"/>
      </w:divBdr>
    </w:div>
    <w:div w:id="1918784639">
      <w:bodyDiv w:val="1"/>
      <w:marLeft w:val="0"/>
      <w:marRight w:val="0"/>
      <w:marTop w:val="0"/>
      <w:marBottom w:val="0"/>
      <w:divBdr>
        <w:top w:val="none" w:sz="0" w:space="0" w:color="auto"/>
        <w:left w:val="none" w:sz="0" w:space="0" w:color="auto"/>
        <w:bottom w:val="none" w:sz="0" w:space="0" w:color="auto"/>
        <w:right w:val="none" w:sz="0" w:space="0" w:color="auto"/>
      </w:divBdr>
    </w:div>
    <w:div w:id="1924222400">
      <w:bodyDiv w:val="1"/>
      <w:marLeft w:val="0"/>
      <w:marRight w:val="0"/>
      <w:marTop w:val="0"/>
      <w:marBottom w:val="0"/>
      <w:divBdr>
        <w:top w:val="none" w:sz="0" w:space="0" w:color="auto"/>
        <w:left w:val="none" w:sz="0" w:space="0" w:color="auto"/>
        <w:bottom w:val="none" w:sz="0" w:space="0" w:color="auto"/>
        <w:right w:val="none" w:sz="0" w:space="0" w:color="auto"/>
      </w:divBdr>
    </w:div>
    <w:div w:id="1927961510">
      <w:bodyDiv w:val="1"/>
      <w:marLeft w:val="0"/>
      <w:marRight w:val="0"/>
      <w:marTop w:val="0"/>
      <w:marBottom w:val="0"/>
      <w:divBdr>
        <w:top w:val="none" w:sz="0" w:space="0" w:color="auto"/>
        <w:left w:val="none" w:sz="0" w:space="0" w:color="auto"/>
        <w:bottom w:val="none" w:sz="0" w:space="0" w:color="auto"/>
        <w:right w:val="none" w:sz="0" w:space="0" w:color="auto"/>
      </w:divBdr>
    </w:div>
    <w:div w:id="1942908765">
      <w:bodyDiv w:val="1"/>
      <w:marLeft w:val="0"/>
      <w:marRight w:val="0"/>
      <w:marTop w:val="0"/>
      <w:marBottom w:val="0"/>
      <w:divBdr>
        <w:top w:val="none" w:sz="0" w:space="0" w:color="auto"/>
        <w:left w:val="none" w:sz="0" w:space="0" w:color="auto"/>
        <w:bottom w:val="none" w:sz="0" w:space="0" w:color="auto"/>
        <w:right w:val="none" w:sz="0" w:space="0" w:color="auto"/>
      </w:divBdr>
    </w:div>
    <w:div w:id="1946688990">
      <w:bodyDiv w:val="1"/>
      <w:marLeft w:val="0"/>
      <w:marRight w:val="0"/>
      <w:marTop w:val="0"/>
      <w:marBottom w:val="0"/>
      <w:divBdr>
        <w:top w:val="none" w:sz="0" w:space="0" w:color="auto"/>
        <w:left w:val="none" w:sz="0" w:space="0" w:color="auto"/>
        <w:bottom w:val="none" w:sz="0" w:space="0" w:color="auto"/>
        <w:right w:val="none" w:sz="0" w:space="0" w:color="auto"/>
      </w:divBdr>
    </w:div>
    <w:div w:id="1952587865">
      <w:bodyDiv w:val="1"/>
      <w:marLeft w:val="0"/>
      <w:marRight w:val="0"/>
      <w:marTop w:val="0"/>
      <w:marBottom w:val="0"/>
      <w:divBdr>
        <w:top w:val="none" w:sz="0" w:space="0" w:color="auto"/>
        <w:left w:val="none" w:sz="0" w:space="0" w:color="auto"/>
        <w:bottom w:val="none" w:sz="0" w:space="0" w:color="auto"/>
        <w:right w:val="none" w:sz="0" w:space="0" w:color="auto"/>
      </w:divBdr>
    </w:div>
    <w:div w:id="1955669533">
      <w:bodyDiv w:val="1"/>
      <w:marLeft w:val="0"/>
      <w:marRight w:val="0"/>
      <w:marTop w:val="0"/>
      <w:marBottom w:val="0"/>
      <w:divBdr>
        <w:top w:val="none" w:sz="0" w:space="0" w:color="auto"/>
        <w:left w:val="none" w:sz="0" w:space="0" w:color="auto"/>
        <w:bottom w:val="none" w:sz="0" w:space="0" w:color="auto"/>
        <w:right w:val="none" w:sz="0" w:space="0" w:color="auto"/>
      </w:divBdr>
    </w:div>
    <w:div w:id="1984893195">
      <w:bodyDiv w:val="1"/>
      <w:marLeft w:val="0"/>
      <w:marRight w:val="0"/>
      <w:marTop w:val="0"/>
      <w:marBottom w:val="0"/>
      <w:divBdr>
        <w:top w:val="none" w:sz="0" w:space="0" w:color="auto"/>
        <w:left w:val="none" w:sz="0" w:space="0" w:color="auto"/>
        <w:bottom w:val="none" w:sz="0" w:space="0" w:color="auto"/>
        <w:right w:val="none" w:sz="0" w:space="0" w:color="auto"/>
      </w:divBdr>
    </w:div>
    <w:div w:id="1992784509">
      <w:bodyDiv w:val="1"/>
      <w:marLeft w:val="0"/>
      <w:marRight w:val="0"/>
      <w:marTop w:val="0"/>
      <w:marBottom w:val="0"/>
      <w:divBdr>
        <w:top w:val="none" w:sz="0" w:space="0" w:color="auto"/>
        <w:left w:val="none" w:sz="0" w:space="0" w:color="auto"/>
        <w:bottom w:val="none" w:sz="0" w:space="0" w:color="auto"/>
        <w:right w:val="none" w:sz="0" w:space="0" w:color="auto"/>
      </w:divBdr>
    </w:div>
    <w:div w:id="2000645131">
      <w:bodyDiv w:val="1"/>
      <w:marLeft w:val="0"/>
      <w:marRight w:val="0"/>
      <w:marTop w:val="0"/>
      <w:marBottom w:val="0"/>
      <w:divBdr>
        <w:top w:val="none" w:sz="0" w:space="0" w:color="auto"/>
        <w:left w:val="none" w:sz="0" w:space="0" w:color="auto"/>
        <w:bottom w:val="none" w:sz="0" w:space="0" w:color="auto"/>
        <w:right w:val="none" w:sz="0" w:space="0" w:color="auto"/>
      </w:divBdr>
    </w:div>
    <w:div w:id="2010255529">
      <w:bodyDiv w:val="1"/>
      <w:marLeft w:val="0"/>
      <w:marRight w:val="0"/>
      <w:marTop w:val="0"/>
      <w:marBottom w:val="0"/>
      <w:divBdr>
        <w:top w:val="none" w:sz="0" w:space="0" w:color="auto"/>
        <w:left w:val="none" w:sz="0" w:space="0" w:color="auto"/>
        <w:bottom w:val="none" w:sz="0" w:space="0" w:color="auto"/>
        <w:right w:val="none" w:sz="0" w:space="0" w:color="auto"/>
      </w:divBdr>
    </w:div>
    <w:div w:id="2015763805">
      <w:bodyDiv w:val="1"/>
      <w:marLeft w:val="0"/>
      <w:marRight w:val="0"/>
      <w:marTop w:val="0"/>
      <w:marBottom w:val="0"/>
      <w:divBdr>
        <w:top w:val="none" w:sz="0" w:space="0" w:color="auto"/>
        <w:left w:val="none" w:sz="0" w:space="0" w:color="auto"/>
        <w:bottom w:val="none" w:sz="0" w:space="0" w:color="auto"/>
        <w:right w:val="none" w:sz="0" w:space="0" w:color="auto"/>
      </w:divBdr>
    </w:div>
    <w:div w:id="2028214510">
      <w:bodyDiv w:val="1"/>
      <w:marLeft w:val="0"/>
      <w:marRight w:val="0"/>
      <w:marTop w:val="0"/>
      <w:marBottom w:val="0"/>
      <w:divBdr>
        <w:top w:val="none" w:sz="0" w:space="0" w:color="auto"/>
        <w:left w:val="none" w:sz="0" w:space="0" w:color="auto"/>
        <w:bottom w:val="none" w:sz="0" w:space="0" w:color="auto"/>
        <w:right w:val="none" w:sz="0" w:space="0" w:color="auto"/>
      </w:divBdr>
    </w:div>
    <w:div w:id="2056540292">
      <w:bodyDiv w:val="1"/>
      <w:marLeft w:val="0"/>
      <w:marRight w:val="0"/>
      <w:marTop w:val="0"/>
      <w:marBottom w:val="0"/>
      <w:divBdr>
        <w:top w:val="none" w:sz="0" w:space="0" w:color="auto"/>
        <w:left w:val="none" w:sz="0" w:space="0" w:color="auto"/>
        <w:bottom w:val="none" w:sz="0" w:space="0" w:color="auto"/>
        <w:right w:val="none" w:sz="0" w:space="0" w:color="auto"/>
      </w:divBdr>
    </w:div>
    <w:div w:id="2063554869">
      <w:bodyDiv w:val="1"/>
      <w:marLeft w:val="0"/>
      <w:marRight w:val="0"/>
      <w:marTop w:val="0"/>
      <w:marBottom w:val="0"/>
      <w:divBdr>
        <w:top w:val="none" w:sz="0" w:space="0" w:color="auto"/>
        <w:left w:val="none" w:sz="0" w:space="0" w:color="auto"/>
        <w:bottom w:val="none" w:sz="0" w:space="0" w:color="auto"/>
        <w:right w:val="none" w:sz="0" w:space="0" w:color="auto"/>
      </w:divBdr>
    </w:div>
    <w:div w:id="2066905819">
      <w:bodyDiv w:val="1"/>
      <w:marLeft w:val="0"/>
      <w:marRight w:val="0"/>
      <w:marTop w:val="0"/>
      <w:marBottom w:val="0"/>
      <w:divBdr>
        <w:top w:val="none" w:sz="0" w:space="0" w:color="auto"/>
        <w:left w:val="none" w:sz="0" w:space="0" w:color="auto"/>
        <w:bottom w:val="none" w:sz="0" w:space="0" w:color="auto"/>
        <w:right w:val="none" w:sz="0" w:space="0" w:color="auto"/>
      </w:divBdr>
    </w:div>
    <w:div w:id="2069912435">
      <w:bodyDiv w:val="1"/>
      <w:marLeft w:val="0"/>
      <w:marRight w:val="0"/>
      <w:marTop w:val="0"/>
      <w:marBottom w:val="0"/>
      <w:divBdr>
        <w:top w:val="none" w:sz="0" w:space="0" w:color="auto"/>
        <w:left w:val="none" w:sz="0" w:space="0" w:color="auto"/>
        <w:bottom w:val="none" w:sz="0" w:space="0" w:color="auto"/>
        <w:right w:val="none" w:sz="0" w:space="0" w:color="auto"/>
      </w:divBdr>
    </w:div>
    <w:div w:id="2072803295">
      <w:bodyDiv w:val="1"/>
      <w:marLeft w:val="0"/>
      <w:marRight w:val="0"/>
      <w:marTop w:val="0"/>
      <w:marBottom w:val="0"/>
      <w:divBdr>
        <w:top w:val="none" w:sz="0" w:space="0" w:color="auto"/>
        <w:left w:val="none" w:sz="0" w:space="0" w:color="auto"/>
        <w:bottom w:val="none" w:sz="0" w:space="0" w:color="auto"/>
        <w:right w:val="none" w:sz="0" w:space="0" w:color="auto"/>
      </w:divBdr>
    </w:div>
    <w:div w:id="2075929616">
      <w:bodyDiv w:val="1"/>
      <w:marLeft w:val="0"/>
      <w:marRight w:val="0"/>
      <w:marTop w:val="0"/>
      <w:marBottom w:val="0"/>
      <w:divBdr>
        <w:top w:val="none" w:sz="0" w:space="0" w:color="auto"/>
        <w:left w:val="none" w:sz="0" w:space="0" w:color="auto"/>
        <w:bottom w:val="none" w:sz="0" w:space="0" w:color="auto"/>
        <w:right w:val="none" w:sz="0" w:space="0" w:color="auto"/>
      </w:divBdr>
    </w:div>
    <w:div w:id="2087875372">
      <w:bodyDiv w:val="1"/>
      <w:marLeft w:val="0"/>
      <w:marRight w:val="0"/>
      <w:marTop w:val="0"/>
      <w:marBottom w:val="0"/>
      <w:divBdr>
        <w:top w:val="none" w:sz="0" w:space="0" w:color="auto"/>
        <w:left w:val="none" w:sz="0" w:space="0" w:color="auto"/>
        <w:bottom w:val="none" w:sz="0" w:space="0" w:color="auto"/>
        <w:right w:val="none" w:sz="0" w:space="0" w:color="auto"/>
      </w:divBdr>
    </w:div>
    <w:div w:id="2093894836">
      <w:bodyDiv w:val="1"/>
      <w:marLeft w:val="0"/>
      <w:marRight w:val="0"/>
      <w:marTop w:val="0"/>
      <w:marBottom w:val="0"/>
      <w:divBdr>
        <w:top w:val="none" w:sz="0" w:space="0" w:color="auto"/>
        <w:left w:val="none" w:sz="0" w:space="0" w:color="auto"/>
        <w:bottom w:val="none" w:sz="0" w:space="0" w:color="auto"/>
        <w:right w:val="none" w:sz="0" w:space="0" w:color="auto"/>
      </w:divBdr>
    </w:div>
    <w:div w:id="2094276666">
      <w:bodyDiv w:val="1"/>
      <w:marLeft w:val="0"/>
      <w:marRight w:val="0"/>
      <w:marTop w:val="0"/>
      <w:marBottom w:val="0"/>
      <w:divBdr>
        <w:top w:val="none" w:sz="0" w:space="0" w:color="auto"/>
        <w:left w:val="none" w:sz="0" w:space="0" w:color="auto"/>
        <w:bottom w:val="none" w:sz="0" w:space="0" w:color="auto"/>
        <w:right w:val="none" w:sz="0" w:space="0" w:color="auto"/>
      </w:divBdr>
    </w:div>
    <w:div w:id="2108386998">
      <w:bodyDiv w:val="1"/>
      <w:marLeft w:val="0"/>
      <w:marRight w:val="0"/>
      <w:marTop w:val="0"/>
      <w:marBottom w:val="0"/>
      <w:divBdr>
        <w:top w:val="none" w:sz="0" w:space="0" w:color="auto"/>
        <w:left w:val="none" w:sz="0" w:space="0" w:color="auto"/>
        <w:bottom w:val="none" w:sz="0" w:space="0" w:color="auto"/>
        <w:right w:val="none" w:sz="0" w:space="0" w:color="auto"/>
      </w:divBdr>
    </w:div>
    <w:div w:id="2127039047">
      <w:bodyDiv w:val="1"/>
      <w:marLeft w:val="0"/>
      <w:marRight w:val="0"/>
      <w:marTop w:val="0"/>
      <w:marBottom w:val="0"/>
      <w:divBdr>
        <w:top w:val="none" w:sz="0" w:space="0" w:color="auto"/>
        <w:left w:val="none" w:sz="0" w:space="0" w:color="auto"/>
        <w:bottom w:val="none" w:sz="0" w:space="0" w:color="auto"/>
        <w:right w:val="none" w:sz="0" w:space="0" w:color="auto"/>
      </w:divBdr>
    </w:div>
    <w:div w:id="2129615533">
      <w:bodyDiv w:val="1"/>
      <w:marLeft w:val="0"/>
      <w:marRight w:val="0"/>
      <w:marTop w:val="0"/>
      <w:marBottom w:val="0"/>
      <w:divBdr>
        <w:top w:val="none" w:sz="0" w:space="0" w:color="auto"/>
        <w:left w:val="none" w:sz="0" w:space="0" w:color="auto"/>
        <w:bottom w:val="none" w:sz="0" w:space="0" w:color="auto"/>
        <w:right w:val="none" w:sz="0" w:space="0" w:color="auto"/>
      </w:divBdr>
    </w:div>
    <w:div w:id="2147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053B8-A071-4C5A-8D27-B08015E9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3289</Words>
  <Characters>18749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bibekov_zh</dc:creator>
  <cp:keywords/>
  <dc:description/>
  <cp:lastModifiedBy>пк</cp:lastModifiedBy>
  <cp:revision>85</cp:revision>
  <cp:lastPrinted>2024-01-16T04:47:00Z</cp:lastPrinted>
  <dcterms:created xsi:type="dcterms:W3CDTF">2021-12-28T14:03:00Z</dcterms:created>
  <dcterms:modified xsi:type="dcterms:W3CDTF">2024-01-16T07:59:00Z</dcterms:modified>
</cp:coreProperties>
</file>